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158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.对未取得船员培训许可证擅自从事船员培训的处罚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EA3E76"/>
    <w:rsid w:val="7BBF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2021-11-04T06:46:35Z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789ACFF1BEB54B59922282C5CAC80C6A</vt:lpwstr>
  </property>
</Properties>
</file>