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21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 xml:space="preserve">对船舶、浮动设施遇险后未履行报告义务或者不积极施救的处罚 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D2BEA"/>
    <w:rsid w:val="46AF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7CBF58F059F14DB58F5BDF2B17A6B1C0</vt:lpwstr>
  </property>
</Properties>
</file>