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119</w:t>
      </w:r>
      <w:r>
        <w:rPr>
          <w:rFonts w:hint="eastAsia" w:ascii="仿宋_GB2312" w:eastAsia="仿宋_GB2312"/>
          <w:sz w:val="28"/>
          <w:szCs w:val="28"/>
        </w:rPr>
        <w:t>.对《内河交通安全管理条例》第七十一条规定情形的处罚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6FFB"/>
    <w:rsid w:val="3DC9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D2A30A6CE8D94348A0F2F159CF1273F6</vt:lpwstr>
  </property>
</Properties>
</file>