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117.</w:t>
      </w:r>
      <w:r>
        <w:rPr>
          <w:rFonts w:hint="eastAsia" w:ascii="仿宋_GB2312" w:eastAsia="仿宋_GB2312"/>
          <w:sz w:val="28"/>
          <w:szCs w:val="28"/>
        </w:rPr>
        <w:t xml:space="preserve">对船舶未在码头、泊位或者依法公布的锚地、停泊区、作业区停泊的处罚 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735F8"/>
    <w:rsid w:val="59BE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66507C60354340519A5D799FA1EAB31B</vt:lpwstr>
  </property>
</Properties>
</file>