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both"/>
        <w:rPr>
          <w:rFonts w:hint="eastAsia" w:ascii="黑体" w:hAnsi="黑体" w:eastAsia="黑体" w:cs="黑体"/>
          <w:b w:val="0"/>
          <w:bCs w:val="0"/>
          <w:sz w:val="24"/>
          <w:szCs w:val="24"/>
          <w:lang w:val="en-US" w:eastAsia="zh-CN"/>
        </w:rPr>
      </w:pPr>
      <w:r>
        <w:rPr>
          <w:rFonts w:hint="eastAsia" w:ascii="黑体" w:hAnsi="黑体" w:eastAsia="黑体" w:cs="黑体"/>
          <w:b w:val="0"/>
          <w:bCs w:val="0"/>
          <w:sz w:val="24"/>
          <w:szCs w:val="24"/>
          <w:lang w:val="en-US" w:eastAsia="zh-CN"/>
        </w:rPr>
        <w:t>106</w:t>
      </w:r>
      <w:bookmarkStart w:id="0" w:name="_GoBack"/>
      <w:bookmarkEnd w:id="0"/>
      <w:r>
        <w:rPr>
          <w:rFonts w:hint="eastAsia" w:ascii="黑体" w:hAnsi="黑体" w:eastAsia="黑体" w:cs="黑体"/>
          <w:b w:val="0"/>
          <w:bCs w:val="0"/>
          <w:sz w:val="24"/>
          <w:szCs w:val="24"/>
          <w:lang w:val="en-US" w:eastAsia="zh-CN"/>
        </w:rPr>
        <w:t>.对道路危险化学品运输托运人委托未依法取得危险货物道路运输许可的企业承运危险化学品；在托运的普通货物中夹带危险化学品谎报或者匿报为普通货物托运的处罚流程图</w:t>
      </w:r>
    </w:p>
    <w:p>
      <w:pPr>
        <w:jc w:val="center"/>
      </w:pPr>
      <w:r>
        <mc:AlternateContent>
          <mc:Choice Requires="wpc">
            <w:drawing>
              <wp:inline distT="0" distB="0" distL="114300" distR="114300">
                <wp:extent cx="5715000" cy="7627620"/>
                <wp:effectExtent l="0" t="4445" r="19050" b="0"/>
                <wp:docPr id="1"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2068" name="矩形 2068"/>
                        <wps:cNvSpPr/>
                        <wps:spPr>
                          <a:xfrm>
                            <a:off x="1257344" y="0"/>
                            <a:ext cx="1600521" cy="69342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rFonts w:hint="eastAsia"/>
                                  <w:szCs w:val="21"/>
                                </w:rPr>
                              </w:pPr>
                              <w:r>
                                <w:rPr>
                                  <w:rFonts w:hint="eastAsia"/>
                                  <w:szCs w:val="21"/>
                                </w:rPr>
                                <w:t>立　案</w:t>
                              </w:r>
                            </w:p>
                            <w:p>
                              <w:pPr>
                                <w:rPr>
                                  <w:rFonts w:hint="eastAsia"/>
                                  <w:sz w:val="24"/>
                                  <w:szCs w:val="24"/>
                                </w:rPr>
                              </w:pPr>
                              <w:r>
                                <w:rPr>
                                  <w:rFonts w:hint="eastAsia"/>
                                  <w:szCs w:val="21"/>
                                </w:rPr>
                                <w:t>对违法行为线索进行审查核实，决定是否立案</w:t>
                              </w:r>
                              <w:r>
                                <w:rPr>
                                  <w:rFonts w:hint="eastAsia"/>
                                  <w:sz w:val="24"/>
                                  <w:szCs w:val="24"/>
                                </w:rPr>
                                <w:t>。</w:t>
                              </w:r>
                            </w:p>
                          </w:txbxContent>
                        </wps:txbx>
                        <wps:bodyPr upright="1"/>
                      </wps:wsp>
                      <wps:wsp>
                        <wps:cNvPr id="2069" name="直接连接符 2069"/>
                        <wps:cNvCnPr/>
                        <wps:spPr>
                          <a:xfrm>
                            <a:off x="2057604" y="693420"/>
                            <a:ext cx="0" cy="395928"/>
                          </a:xfrm>
                          <a:prstGeom prst="line">
                            <a:avLst/>
                          </a:prstGeom>
                          <a:ln w="9525" cap="flat" cmpd="sng">
                            <a:solidFill>
                              <a:srgbClr val="000000"/>
                            </a:solidFill>
                            <a:prstDash val="solid"/>
                            <a:headEnd type="none" w="med" len="med"/>
                            <a:tailEnd type="none" w="med" len="med"/>
                          </a:ln>
                          <a:effectLst/>
                        </wps:spPr>
                        <wps:bodyPr upright="1"/>
                      </wps:wsp>
                      <wps:wsp>
                        <wps:cNvPr id="2070" name="直接连接符 2070"/>
                        <wps:cNvCnPr/>
                        <wps:spPr>
                          <a:xfrm>
                            <a:off x="800261" y="1089348"/>
                            <a:ext cx="0" cy="297492"/>
                          </a:xfrm>
                          <a:prstGeom prst="line">
                            <a:avLst/>
                          </a:prstGeom>
                          <a:ln w="9525" cap="flat" cmpd="sng">
                            <a:solidFill>
                              <a:srgbClr val="000000"/>
                            </a:solidFill>
                            <a:prstDash val="solid"/>
                            <a:headEnd type="none" w="med" len="med"/>
                            <a:tailEnd type="triangle" w="med" len="med"/>
                          </a:ln>
                          <a:effectLst/>
                        </wps:spPr>
                        <wps:bodyPr upright="1"/>
                      </wps:wsp>
                      <wps:wsp>
                        <wps:cNvPr id="2071" name="直接连接符 2071"/>
                        <wps:cNvCnPr/>
                        <wps:spPr>
                          <a:xfrm>
                            <a:off x="2971771" y="1089348"/>
                            <a:ext cx="730" cy="297492"/>
                          </a:xfrm>
                          <a:prstGeom prst="line">
                            <a:avLst/>
                          </a:prstGeom>
                          <a:ln w="9525" cap="flat" cmpd="sng">
                            <a:solidFill>
                              <a:srgbClr val="000000"/>
                            </a:solidFill>
                            <a:prstDash val="solid"/>
                            <a:headEnd type="none" w="med" len="med"/>
                            <a:tailEnd type="triangle" w="med" len="med"/>
                          </a:ln>
                          <a:effectLst/>
                        </wps:spPr>
                        <wps:bodyPr upright="1"/>
                      </wps:wsp>
                      <wps:wsp>
                        <wps:cNvPr id="2072" name="文本框 2072"/>
                        <wps:cNvSpPr txBox="1"/>
                        <wps:spPr>
                          <a:xfrm>
                            <a:off x="114636" y="1386840"/>
                            <a:ext cx="1714427" cy="69342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rPr>
                                  <w:rFonts w:hint="eastAsia"/>
                                </w:rPr>
                              </w:pPr>
                              <w:r>
                                <w:rPr>
                                  <w:rFonts w:hint="eastAsia"/>
                                </w:rPr>
                                <w:t>执法人员当场作出行政处罚决定的，应当向当事人出示抄录执法证件</w:t>
                              </w:r>
                            </w:p>
                          </w:txbxContent>
                        </wps:txbx>
                        <wps:bodyPr upright="1"/>
                      </wps:wsp>
                      <wps:wsp>
                        <wps:cNvPr id="2073" name="文本框 2073"/>
                        <wps:cNvSpPr txBox="1"/>
                        <wps:spPr>
                          <a:xfrm>
                            <a:off x="2171510" y="1386840"/>
                            <a:ext cx="1600521" cy="69342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rFonts w:hint="eastAsia"/>
                                </w:rPr>
                              </w:pPr>
                              <w:r>
                                <w:rPr>
                                  <w:rFonts w:hint="eastAsia"/>
                                </w:rPr>
                                <w:t>调查或检查</w:t>
                              </w:r>
                            </w:p>
                            <w:p>
                              <w:pPr>
                                <w:rPr>
                                  <w:rFonts w:hint="eastAsia"/>
                                </w:rPr>
                              </w:pPr>
                              <w:r>
                                <w:rPr>
                                  <w:rFonts w:hint="eastAsia"/>
                                </w:rPr>
                                <w:t>执法人员不得少于两人，收集有关证据</w:t>
                              </w:r>
                            </w:p>
                          </w:txbxContent>
                        </wps:txbx>
                        <wps:bodyPr upright="1"/>
                      </wps:wsp>
                      <wps:wsp>
                        <wps:cNvPr id="2074" name="直接连接符 2074"/>
                        <wps:cNvCnPr/>
                        <wps:spPr>
                          <a:xfrm>
                            <a:off x="3772031" y="1684332"/>
                            <a:ext cx="457083" cy="0"/>
                          </a:xfrm>
                          <a:prstGeom prst="line">
                            <a:avLst/>
                          </a:prstGeom>
                          <a:ln w="9525" cap="flat" cmpd="sng">
                            <a:solidFill>
                              <a:srgbClr val="000000"/>
                            </a:solidFill>
                            <a:prstDash val="solid"/>
                            <a:headEnd type="none" w="med" len="med"/>
                            <a:tailEnd type="triangle" w="med" len="med"/>
                          </a:ln>
                          <a:effectLst/>
                        </wps:spPr>
                        <wps:bodyPr upright="1"/>
                      </wps:wsp>
                      <wps:wsp>
                        <wps:cNvPr id="2075" name="文本框 2075"/>
                        <wps:cNvSpPr txBox="1"/>
                        <wps:spPr>
                          <a:xfrm>
                            <a:off x="4229115" y="1188512"/>
                            <a:ext cx="1485885" cy="990912"/>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rFonts w:hint="eastAsia"/>
                                </w:rPr>
                              </w:pPr>
                              <w:r>
                                <w:rPr>
                                  <w:rFonts w:hint="eastAsia"/>
                                </w:rPr>
                                <w:t>回　避</w:t>
                              </w:r>
                            </w:p>
                            <w:p>
                              <w:pPr>
                                <w:jc w:val="center"/>
                                <w:rPr>
                                  <w:rFonts w:hint="eastAsia"/>
                                </w:rPr>
                              </w:pPr>
                              <w:r>
                                <w:rPr>
                                  <w:rFonts w:hint="eastAsia"/>
                                </w:rPr>
                                <w:t>执法人员与当事人有直接利害关系的，应当回避</w:t>
                              </w:r>
                            </w:p>
                          </w:txbxContent>
                        </wps:txbx>
                        <wps:bodyPr upright="1"/>
                      </wps:wsp>
                      <wps:wsp>
                        <wps:cNvPr id="2076" name="直接连接符 2076"/>
                        <wps:cNvCnPr/>
                        <wps:spPr>
                          <a:xfrm flipH="1">
                            <a:off x="1942969" y="1089348"/>
                            <a:ext cx="114636" cy="0"/>
                          </a:xfrm>
                          <a:prstGeom prst="line">
                            <a:avLst/>
                          </a:prstGeom>
                          <a:ln w="9525" cap="flat" cmpd="sng">
                            <a:solidFill>
                              <a:srgbClr val="000000"/>
                            </a:solidFill>
                            <a:prstDash val="solid"/>
                            <a:headEnd type="none" w="med" len="med"/>
                            <a:tailEnd type="none" w="med" len="med"/>
                          </a:ln>
                          <a:effectLst/>
                        </wps:spPr>
                        <wps:bodyPr upright="1"/>
                      </wps:wsp>
                      <wps:wsp>
                        <wps:cNvPr id="2077" name="直接连接符 2077"/>
                        <wps:cNvCnPr/>
                        <wps:spPr>
                          <a:xfrm>
                            <a:off x="2057604" y="1089348"/>
                            <a:ext cx="113906" cy="0"/>
                          </a:xfrm>
                          <a:prstGeom prst="line">
                            <a:avLst/>
                          </a:prstGeom>
                          <a:ln w="9525" cap="flat" cmpd="sng">
                            <a:solidFill>
                              <a:srgbClr val="000000"/>
                            </a:solidFill>
                            <a:prstDash val="solid"/>
                            <a:headEnd type="none" w="med" len="med"/>
                            <a:tailEnd type="none" w="med" len="med"/>
                          </a:ln>
                          <a:effectLst/>
                        </wps:spPr>
                        <wps:bodyPr upright="1"/>
                      </wps:wsp>
                      <wps:wsp>
                        <wps:cNvPr id="2078" name="文本框 2078"/>
                        <wps:cNvSpPr txBox="1"/>
                        <wps:spPr>
                          <a:xfrm>
                            <a:off x="1257344" y="792584"/>
                            <a:ext cx="685625" cy="495092"/>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rPr>
                                  <w:rFonts w:hint="eastAsia"/>
                                </w:rPr>
                              </w:pPr>
                              <w:r>
                                <w:rPr>
                                  <w:rFonts w:hint="eastAsia"/>
                                </w:rPr>
                                <w:t>简易程序</w:t>
                              </w:r>
                            </w:p>
                          </w:txbxContent>
                        </wps:txbx>
                        <wps:bodyPr upright="1"/>
                      </wps:wsp>
                      <wps:wsp>
                        <wps:cNvPr id="2079" name="文本框 2079"/>
                        <wps:cNvSpPr txBox="1"/>
                        <wps:spPr>
                          <a:xfrm>
                            <a:off x="2171510" y="792584"/>
                            <a:ext cx="571719" cy="495092"/>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rPr>
                                  <w:rFonts w:hint="eastAsia"/>
                                </w:rPr>
                              </w:pPr>
                              <w:r>
                                <w:rPr>
                                  <w:rFonts w:hint="eastAsia"/>
                                </w:rPr>
                                <w:t>一般程序</w:t>
                              </w:r>
                            </w:p>
                          </w:txbxContent>
                        </wps:txbx>
                        <wps:bodyPr upright="1"/>
                      </wps:wsp>
                      <wps:wsp>
                        <wps:cNvPr id="2080" name="直接连接符 2080"/>
                        <wps:cNvCnPr/>
                        <wps:spPr>
                          <a:xfrm flipH="1">
                            <a:off x="800261" y="1089348"/>
                            <a:ext cx="457083" cy="0"/>
                          </a:xfrm>
                          <a:prstGeom prst="line">
                            <a:avLst/>
                          </a:prstGeom>
                          <a:ln w="9525" cap="flat" cmpd="sng">
                            <a:solidFill>
                              <a:srgbClr val="000000"/>
                            </a:solidFill>
                            <a:prstDash val="solid"/>
                            <a:headEnd type="none" w="med" len="med"/>
                            <a:tailEnd type="none" w="med" len="med"/>
                          </a:ln>
                          <a:effectLst/>
                        </wps:spPr>
                        <wps:bodyPr upright="1"/>
                      </wps:wsp>
                      <wps:wsp>
                        <wps:cNvPr id="2081" name="直接连接符 2081"/>
                        <wps:cNvCnPr/>
                        <wps:spPr>
                          <a:xfrm>
                            <a:off x="2743229" y="1089348"/>
                            <a:ext cx="228542" cy="0"/>
                          </a:xfrm>
                          <a:prstGeom prst="line">
                            <a:avLst/>
                          </a:prstGeom>
                          <a:ln w="9525" cap="flat" cmpd="sng">
                            <a:solidFill>
                              <a:srgbClr val="000000"/>
                            </a:solidFill>
                            <a:prstDash val="solid"/>
                            <a:headEnd type="none" w="med" len="med"/>
                            <a:tailEnd type="none" w="med" len="med"/>
                          </a:ln>
                          <a:effectLst/>
                        </wps:spPr>
                        <wps:bodyPr upright="1"/>
                      </wps:wsp>
                      <wps:wsp>
                        <wps:cNvPr id="2082" name="直接连接符 2082"/>
                        <wps:cNvCnPr/>
                        <wps:spPr>
                          <a:xfrm>
                            <a:off x="800261" y="2080260"/>
                            <a:ext cx="0" cy="495092"/>
                          </a:xfrm>
                          <a:prstGeom prst="line">
                            <a:avLst/>
                          </a:prstGeom>
                          <a:ln w="9525" cap="flat" cmpd="sng">
                            <a:solidFill>
                              <a:srgbClr val="000000"/>
                            </a:solidFill>
                            <a:prstDash val="solid"/>
                            <a:headEnd type="none" w="med" len="med"/>
                            <a:tailEnd type="triangle" w="med" len="med"/>
                          </a:ln>
                          <a:effectLst/>
                        </wps:spPr>
                        <wps:bodyPr upright="1"/>
                      </wps:wsp>
                      <wps:wsp>
                        <wps:cNvPr id="2083" name="文本框 2083"/>
                        <wps:cNvSpPr txBox="1"/>
                        <wps:spPr>
                          <a:xfrm>
                            <a:off x="228542" y="2575352"/>
                            <a:ext cx="1371980" cy="495821"/>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rPr>
                                  <w:rFonts w:hint="eastAsia"/>
                                </w:rPr>
                              </w:pPr>
                              <w:r>
                                <w:rPr>
                                  <w:rFonts w:hint="eastAsia"/>
                                </w:rPr>
                                <w:t>行政处罚决定书应当当场交付当事人</w:t>
                              </w:r>
                            </w:p>
                          </w:txbxContent>
                        </wps:txbx>
                        <wps:bodyPr upright="1"/>
                      </wps:wsp>
                      <wps:wsp>
                        <wps:cNvPr id="2084" name="直接连接符 2084"/>
                        <wps:cNvCnPr/>
                        <wps:spPr>
                          <a:xfrm>
                            <a:off x="800261" y="3071172"/>
                            <a:ext cx="0" cy="395928"/>
                          </a:xfrm>
                          <a:prstGeom prst="line">
                            <a:avLst/>
                          </a:prstGeom>
                          <a:ln w="9525" cap="flat" cmpd="sng">
                            <a:solidFill>
                              <a:srgbClr val="000000"/>
                            </a:solidFill>
                            <a:prstDash val="solid"/>
                            <a:headEnd type="none" w="med" len="med"/>
                            <a:tailEnd type="triangle" w="med" len="med"/>
                          </a:ln>
                          <a:effectLst/>
                        </wps:spPr>
                        <wps:bodyPr upright="1"/>
                      </wps:wsp>
                      <wps:wsp>
                        <wps:cNvPr id="2085" name="文本框 2085"/>
                        <wps:cNvSpPr txBox="1"/>
                        <wps:spPr>
                          <a:xfrm>
                            <a:off x="228542" y="3467100"/>
                            <a:ext cx="1485885" cy="792584"/>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rPr>
                                  <w:rFonts w:hint="eastAsia"/>
                                </w:rPr>
                              </w:pPr>
                              <w:r>
                                <w:rPr>
                                  <w:rFonts w:hint="eastAsia"/>
                                </w:rPr>
                                <w:t>执法人员当场作出的行政处罚决定，必须报所属行政机关备案</w:t>
                              </w:r>
                            </w:p>
                          </w:txbxContent>
                        </wps:txbx>
                        <wps:bodyPr upright="1"/>
                      </wps:wsp>
                      <wps:wsp>
                        <wps:cNvPr id="2086" name="直接连接符 2086"/>
                        <wps:cNvCnPr/>
                        <wps:spPr>
                          <a:xfrm>
                            <a:off x="2971771" y="2080260"/>
                            <a:ext cx="0" cy="395928"/>
                          </a:xfrm>
                          <a:prstGeom prst="line">
                            <a:avLst/>
                          </a:prstGeom>
                          <a:ln w="9525" cap="flat" cmpd="sng">
                            <a:solidFill>
                              <a:srgbClr val="000000"/>
                            </a:solidFill>
                            <a:prstDash val="solid"/>
                            <a:headEnd type="none" w="med" len="med"/>
                            <a:tailEnd type="triangle" w="med" len="med"/>
                          </a:ln>
                          <a:effectLst/>
                        </wps:spPr>
                        <wps:bodyPr upright="1"/>
                      </wps:wsp>
                      <wps:wsp>
                        <wps:cNvPr id="2087" name="文本框 2087"/>
                        <wps:cNvSpPr txBox="1"/>
                        <wps:spPr>
                          <a:xfrm>
                            <a:off x="1942969" y="2476188"/>
                            <a:ext cx="1942969" cy="1090077"/>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rFonts w:hint="eastAsia"/>
                                </w:rPr>
                              </w:pPr>
                              <w:r>
                                <w:rPr>
                                  <w:rFonts w:hint="eastAsia"/>
                                </w:rPr>
                                <w:t>案件审查</w:t>
                              </w:r>
                            </w:p>
                            <w:p>
                              <w:pPr>
                                <w:rPr>
                                  <w:rFonts w:hint="eastAsia"/>
                                </w:rPr>
                              </w:pPr>
                              <w:r>
                                <w:rPr>
                                  <w:rFonts w:hint="eastAsia"/>
                                </w:rPr>
                                <w:t>行政机关负责人对调查结果进行审查，提出处理意见。给予较重行政处罚的，行政机关的负责人应当集体讨论决定</w:t>
                              </w:r>
                            </w:p>
                          </w:txbxContent>
                        </wps:txbx>
                        <wps:bodyPr upright="1"/>
                      </wps:wsp>
                      <wps:wsp>
                        <wps:cNvPr id="2088" name="直接连接符 2088"/>
                        <wps:cNvCnPr/>
                        <wps:spPr>
                          <a:xfrm>
                            <a:off x="3938905" y="4485005"/>
                            <a:ext cx="342900" cy="0"/>
                          </a:xfrm>
                          <a:prstGeom prst="line">
                            <a:avLst/>
                          </a:prstGeom>
                          <a:ln w="9525" cap="flat" cmpd="sng">
                            <a:solidFill>
                              <a:srgbClr val="000000"/>
                            </a:solidFill>
                            <a:prstDash val="solid"/>
                            <a:headEnd type="none" w="med" len="med"/>
                            <a:tailEnd type="triangle" w="med" len="med"/>
                          </a:ln>
                          <a:effectLst/>
                        </wps:spPr>
                        <wps:bodyPr upright="1"/>
                      </wps:wsp>
                      <wps:wsp>
                        <wps:cNvPr id="2089" name="文本框 2089"/>
                        <wps:cNvSpPr txBox="1"/>
                        <wps:spPr>
                          <a:xfrm>
                            <a:off x="4229100" y="4084955"/>
                            <a:ext cx="1485900" cy="79248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rFonts w:hint="eastAsia"/>
                                </w:rPr>
                              </w:pPr>
                              <w:r>
                                <w:rPr>
                                  <w:rFonts w:hint="eastAsia"/>
                                </w:rPr>
                                <w:t>听　证</w:t>
                              </w:r>
                            </w:p>
                            <w:p>
                              <w:pPr>
                                <w:rPr>
                                  <w:rFonts w:hint="eastAsia"/>
                                </w:rPr>
                              </w:pPr>
                              <w:r>
                                <w:rPr>
                                  <w:rFonts w:hint="eastAsia"/>
                                </w:rPr>
                                <w:t>符合听证情形的，公告并举行听证</w:t>
                              </w:r>
                            </w:p>
                          </w:txbxContent>
                        </wps:txbx>
                        <wps:bodyPr upright="1"/>
                      </wps:wsp>
                      <wps:wsp>
                        <wps:cNvPr id="2090" name="直接连接符 2090"/>
                        <wps:cNvCnPr/>
                        <wps:spPr>
                          <a:xfrm>
                            <a:off x="2971771" y="3566264"/>
                            <a:ext cx="730" cy="296763"/>
                          </a:xfrm>
                          <a:prstGeom prst="line">
                            <a:avLst/>
                          </a:prstGeom>
                          <a:ln w="9525" cap="flat" cmpd="sng">
                            <a:solidFill>
                              <a:srgbClr val="000000"/>
                            </a:solidFill>
                            <a:prstDash val="solid"/>
                            <a:headEnd type="none" w="med" len="med"/>
                            <a:tailEnd type="triangle" w="med" len="med"/>
                          </a:ln>
                          <a:effectLst/>
                        </wps:spPr>
                        <wps:bodyPr upright="1"/>
                      </wps:wsp>
                      <wps:wsp>
                        <wps:cNvPr id="2091" name="文本框 2091"/>
                        <wps:cNvSpPr txBox="1"/>
                        <wps:spPr>
                          <a:xfrm>
                            <a:off x="1942969" y="3863028"/>
                            <a:ext cx="2057604" cy="1288405"/>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rFonts w:hint="eastAsia"/>
                                </w:rPr>
                              </w:pPr>
                              <w:r>
                                <w:rPr>
                                  <w:rFonts w:hint="eastAsia"/>
                                </w:rPr>
                                <w:t>告　知</w:t>
                              </w:r>
                            </w:p>
                            <w:p>
                              <w:pPr>
                                <w:rPr>
                                  <w:rFonts w:hint="eastAsia"/>
                                </w:rPr>
                              </w:pPr>
                              <w:r>
                                <w:rPr>
                                  <w:rFonts w:hint="eastAsia"/>
                                </w:rPr>
                                <w:t>在作出处罚决定之前，应告知当事人作出处罚决定的事由、理由及依据，并告知当事人救济权</w:t>
                              </w:r>
                            </w:p>
                          </w:txbxContent>
                        </wps:txbx>
                        <wps:bodyPr upright="1"/>
                      </wps:wsp>
                      <wps:wsp>
                        <wps:cNvPr id="2092" name="直接连接符 2092"/>
                        <wps:cNvCnPr/>
                        <wps:spPr>
                          <a:xfrm>
                            <a:off x="2971771" y="5151432"/>
                            <a:ext cx="0" cy="395928"/>
                          </a:xfrm>
                          <a:prstGeom prst="line">
                            <a:avLst/>
                          </a:prstGeom>
                          <a:ln w="9525" cap="flat" cmpd="sng">
                            <a:solidFill>
                              <a:srgbClr val="000000"/>
                            </a:solidFill>
                            <a:prstDash val="solid"/>
                            <a:headEnd type="none" w="med" len="med"/>
                            <a:tailEnd type="triangle" w="med" len="med"/>
                          </a:ln>
                          <a:effectLst/>
                        </wps:spPr>
                        <wps:bodyPr upright="1"/>
                      </wps:wsp>
                      <wps:wsp>
                        <wps:cNvPr id="2093" name="文本框 2093"/>
                        <wps:cNvSpPr txBox="1"/>
                        <wps:spPr>
                          <a:xfrm>
                            <a:off x="1829063" y="5547360"/>
                            <a:ext cx="2285416" cy="891748"/>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rFonts w:hint="eastAsia"/>
                                </w:rPr>
                              </w:pPr>
                              <w:r>
                                <w:rPr>
                                  <w:rFonts w:hint="eastAsia"/>
                                </w:rPr>
                                <w:t>决　定</w:t>
                              </w:r>
                            </w:p>
                            <w:p>
                              <w:pPr>
                                <w:rPr>
                                  <w:rFonts w:hint="eastAsia"/>
                                </w:rPr>
                              </w:pPr>
                              <w:r>
                                <w:rPr>
                                  <w:rFonts w:hint="eastAsia"/>
                                </w:rPr>
                                <w:t>对案件事实和适用法律问题进行认定，依法作出行政处罚决定，制作处罚决定书</w:t>
                              </w:r>
                            </w:p>
                          </w:txbxContent>
                        </wps:txbx>
                        <wps:bodyPr upright="1"/>
                      </wps:wsp>
                      <wps:wsp>
                        <wps:cNvPr id="2094" name="直接连接符 2094"/>
                        <wps:cNvCnPr/>
                        <wps:spPr>
                          <a:xfrm>
                            <a:off x="2971771" y="6538272"/>
                            <a:ext cx="0" cy="0"/>
                          </a:xfrm>
                          <a:prstGeom prst="line">
                            <a:avLst/>
                          </a:prstGeom>
                          <a:ln w="9525" cap="flat" cmpd="sng">
                            <a:solidFill>
                              <a:srgbClr val="000000"/>
                            </a:solidFill>
                            <a:prstDash val="solid"/>
                            <a:headEnd type="none" w="med" len="med"/>
                            <a:tailEnd type="triangle" w="med" len="med"/>
                          </a:ln>
                          <a:effectLst/>
                        </wps:spPr>
                        <wps:bodyPr upright="1"/>
                      </wps:wsp>
                      <wps:wsp>
                        <wps:cNvPr id="2095" name="直接连接符 2095"/>
                        <wps:cNvCnPr/>
                        <wps:spPr>
                          <a:xfrm>
                            <a:off x="2971771" y="6439108"/>
                            <a:ext cx="0" cy="296763"/>
                          </a:xfrm>
                          <a:prstGeom prst="line">
                            <a:avLst/>
                          </a:prstGeom>
                          <a:ln w="9525" cap="flat" cmpd="sng">
                            <a:solidFill>
                              <a:srgbClr val="000000"/>
                            </a:solidFill>
                            <a:prstDash val="solid"/>
                            <a:headEnd type="none" w="med" len="med"/>
                            <a:tailEnd type="triangle" w="med" len="med"/>
                          </a:ln>
                          <a:effectLst/>
                        </wps:spPr>
                        <wps:bodyPr upright="1"/>
                      </wps:wsp>
                      <wps:wsp>
                        <wps:cNvPr id="2096" name="文本框 2096"/>
                        <wps:cNvSpPr txBox="1"/>
                        <wps:spPr>
                          <a:xfrm>
                            <a:off x="2171510" y="6735872"/>
                            <a:ext cx="1714427" cy="69342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rFonts w:hint="eastAsia"/>
                                </w:rPr>
                              </w:pPr>
                              <w:r>
                                <w:rPr>
                                  <w:rFonts w:hint="eastAsia"/>
                                </w:rPr>
                                <w:t>送　达</w:t>
                              </w:r>
                            </w:p>
                            <w:p>
                              <w:pPr>
                                <w:rPr>
                                  <w:rFonts w:hint="eastAsia"/>
                                </w:rPr>
                              </w:pPr>
                              <w:r>
                                <w:rPr>
                                  <w:rFonts w:hint="eastAsia"/>
                                </w:rPr>
                                <w:t>依法送达并公开行政处罚决定书</w:t>
                              </w:r>
                            </w:p>
                          </w:txbxContent>
                        </wps:txbx>
                        <wps:bodyPr upright="1"/>
                      </wps:wsp>
                    </wpc:wpc>
                  </a:graphicData>
                </a:graphic>
              </wp:inline>
            </w:drawing>
          </mc:Choice>
          <mc:Fallback>
            <w:pict>
              <v:group id="_x0000_s1026" o:spid="_x0000_s1026" o:spt="203" style="height:600.6pt;width:450pt;" coordsize="5715000,7627620" editas="canvas" o:gfxdata="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">
                <o:lock v:ext="edit" aspectratio="f"/>
                <v:shape id="_x0000_s1026" o:spid="_x0000_s1026" style="position:absolute;left:0;top:0;height:7627620;width:5715000;" filled="f" stroked="f" coordsize="21600,21600" o:gfxdata="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">
                  <v:fill on="f" focussize="0,0"/>
                  <v:stroke on="f"/>
                  <v:imagedata o:title=""/>
                  <o:lock v:ext="edit" aspectratio="t"/>
                </v:shape>
                <v:rect id="_x0000_s1026" o:spid="_x0000_s1026" o:spt="1" style="position:absolute;left:1257344;top:0;height:693420;width:1600521;" fillcolor="#FFFFFF" filled="t" stroked="t" coordsize="21600,21600" o:gfxdata="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DjzR3L0wAAAAYBAAAPAAAAAAAAAAEAIAAA&#10;ACIAAABkcnMvZG93bnJldi54bWxQSwECFAAUAAAACACHTuJAmIdhlhECAABDBAAADgAAAAAAAAAB&#10;ACAAAAAiAQAAZHJzL2Uyb0RvYy54bWxQSwUGAAAAAAYABgBZAQAApQUAAAAA&#10;">
                  <v:fill on="t" focussize="0,0"/>
                  <v:stroke color="#000000" joinstyle="miter"/>
                  <v:imagedata o:title=""/>
                  <o:lock v:ext="edit" aspectratio="f"/>
                  <v:textbox>
                    <w:txbxContent>
                      <w:p>
                        <w:pPr>
                          <w:jc w:val="center"/>
                          <w:rPr>
                            <w:rFonts w:hint="eastAsia"/>
                            <w:szCs w:val="21"/>
                          </w:rPr>
                        </w:pPr>
                        <w:r>
                          <w:rPr>
                            <w:rFonts w:hint="eastAsia"/>
                            <w:szCs w:val="21"/>
                          </w:rPr>
                          <w:t>立　案</w:t>
                        </w:r>
                      </w:p>
                      <w:p>
                        <w:pPr>
                          <w:rPr>
                            <w:rFonts w:hint="eastAsia"/>
                            <w:sz w:val="24"/>
                            <w:szCs w:val="24"/>
                          </w:rPr>
                        </w:pPr>
                        <w:r>
                          <w:rPr>
                            <w:rFonts w:hint="eastAsia"/>
                            <w:szCs w:val="21"/>
                          </w:rPr>
                          <w:t>对违法行为线索进行审查核实，决定是否立案</w:t>
                        </w:r>
                        <w:r>
                          <w:rPr>
                            <w:rFonts w:hint="eastAsia"/>
                            <w:sz w:val="24"/>
                            <w:szCs w:val="24"/>
                          </w:rPr>
                          <w:t>。</w:t>
                        </w:r>
                      </w:p>
                    </w:txbxContent>
                  </v:textbox>
                </v:rect>
                <v:line id="_x0000_s1026" o:spid="_x0000_s1026" o:spt="20" style="position:absolute;left:2057604;top:693420;height:395928;width:0;" filled="f" stroked="t" coordsize="21600,21600" o:gfxdata="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AzQWAM0wAAAAYBAAAPAAAAAAAAAAEAIAAAACIAAABkcnMv&#10;ZG93bnJldi54bWxQSwECFAAUAAAACACHTuJAMCIXBAgCAAACBAAADgAAAAAAAAABACAAAAAiAQAA&#10;ZHJzL2Uyb0RvYy54bWxQSwUGAAAAAAYABgBZAQAAnAUAAAAA&#10;">
                  <v:fill on="f" focussize="0,0"/>
                  <v:stroke color="#000000" joinstyle="round"/>
                  <v:imagedata o:title=""/>
                  <o:lock v:ext="edit" aspectratio="f"/>
                </v:line>
                <v:line id="_x0000_s1026" o:spid="_x0000_s1026" o:spt="20" style="position:absolute;left:800261;top:1089348;height:297492;width:0;" filled="f" stroked="t" coordsize="21600,21600" o:gfxdata="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UYPQs9UAAAAGAQAADwAAAAAAAAABACAA&#10;AAAiAAAAZHJzL2Rvd25yZXYueG1sUEsBAhQAFAAAAAgAh07iQOkGpcIQAgAABgQAAA4AAAAAAAAA&#10;AQAgAAAAJAEAAGRycy9lMm9Eb2MueG1sUEsFBgAAAAAGAAYAWQEAAKYFAAAAAA==&#10;">
                  <v:fill on="f" focussize="0,0"/>
                  <v:stroke color="#000000" joinstyle="round" endarrow="block"/>
                  <v:imagedata o:title=""/>
                  <o:lock v:ext="edit" aspectratio="f"/>
                </v:line>
                <v:line id="_x0000_s1026" o:spid="_x0000_s1026" o:spt="20" style="position:absolute;left:2971771;top:1089348;height:297492;width:730;" filled="f" stroked="t" coordsize="21600,21600" o:gfxdata="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UYPQs9UAAAAGAQAADwAAAAAAAAABACAA&#10;AAAiAAAAZHJzL2Rvd25yZXYueG1sUEsBAhQAFAAAAAgAh07iQJez/GwQAgAACQQAAA4AAAAAAAAA&#10;AQAgAAAAJAEAAGRycy9lMm9Eb2MueG1sUEsFBgAAAAAGAAYAWQEAAKYFAAAAAA==&#10;">
                  <v:fill on="f" focussize="0,0"/>
                  <v:stroke color="#000000" joinstyle="round" endarrow="block"/>
                  <v:imagedata o:title=""/>
                  <o:lock v:ext="edit" aspectratio="f"/>
                </v:line>
                <v:shape id="_x0000_s1026" o:spid="_x0000_s1026" o:spt="202" type="#_x0000_t202" style="position:absolute;left:114636;top:1386840;height:693420;width:1714427;" fillcolor="#FFFFFF" filled="t" stroked="t" coordsize="21600,21600" o:gfxdata="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A1iG3b1QAA&#10;AAYBAAAPAAAAAAAAAAEAIAAAACIAAABkcnMvZG93bnJldi54bWxQSwECFAAUAAAACACHTuJASYEK&#10;qyECAABVBAAADgAAAAAAAAABACAAAAAkAQAAZHJzL2Uyb0RvYy54bWxQSwUGAAAAAAYABgBZAQAA&#10;twUAAAAA&#10;">
                  <v:fill on="t" focussize="0,0"/>
                  <v:stroke color="#000000" joinstyle="miter"/>
                  <v:imagedata o:title=""/>
                  <o:lock v:ext="edit" aspectratio="f"/>
                  <v:textbox>
                    <w:txbxContent>
                      <w:p>
                        <w:pPr>
                          <w:rPr>
                            <w:rFonts w:hint="eastAsia"/>
                          </w:rPr>
                        </w:pPr>
                        <w:r>
                          <w:rPr>
                            <w:rFonts w:hint="eastAsia"/>
                          </w:rPr>
                          <w:t>执法人员当场作出行政处罚决定的，应当向当事人出示抄录执法证件</w:t>
                        </w:r>
                      </w:p>
                    </w:txbxContent>
                  </v:textbox>
                </v:shape>
                <v:shape id="_x0000_s1026" o:spid="_x0000_s1026" o:spt="202" type="#_x0000_t202" style="position:absolute;left:2171510;top:1386840;height:693420;width:1600521;" fillcolor="#FFFFFF" filled="t" stroked="t" coordsize="21600,21600" o:gfxdata="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DWIbdvV&#10;AAAABgEAAA8AAAAAAAAAAQAgAAAAIgAAAGRycy9kb3ducmV2LnhtbFBLAQIUABQAAAAIAIdO4kDp&#10;arveIwIAAFYEAAAOAAAAAAAAAAEAIAAAACQBAABkcnMvZTJvRG9jLnhtbFBLBQYAAAAABgAGAFkB&#10;AAC5BQAAAAA=&#10;">
                  <v:fill on="t" focussize="0,0"/>
                  <v:stroke color="#000000" joinstyle="miter"/>
                  <v:imagedata o:title=""/>
                  <o:lock v:ext="edit" aspectratio="f"/>
                  <v:textbox>
                    <w:txbxContent>
                      <w:p>
                        <w:pPr>
                          <w:jc w:val="center"/>
                          <w:rPr>
                            <w:rFonts w:hint="eastAsia"/>
                          </w:rPr>
                        </w:pPr>
                        <w:r>
                          <w:rPr>
                            <w:rFonts w:hint="eastAsia"/>
                          </w:rPr>
                          <w:t>调查或检查</w:t>
                        </w:r>
                      </w:p>
                      <w:p>
                        <w:pPr>
                          <w:rPr>
                            <w:rFonts w:hint="eastAsia"/>
                          </w:rPr>
                        </w:pPr>
                        <w:r>
                          <w:rPr>
                            <w:rFonts w:hint="eastAsia"/>
                          </w:rPr>
                          <w:t>执法人员不得少于两人，收集有关证据</w:t>
                        </w:r>
                      </w:p>
                    </w:txbxContent>
                  </v:textbox>
                </v:shape>
                <v:line id="_x0000_s1026" o:spid="_x0000_s1026" o:spt="20" style="position:absolute;left:3772031;top:1684332;height:0;width:457083;" filled="f" stroked="t" coordsize="21600,21600" o:gfxdata="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FGD0LPVAAAABgEAAA8AAAAAAAAA&#10;AQAgAAAAIgAAAGRycy9kb3ducmV2LnhtbFBLAQIUABQAAAAIAIdO4kCxSFSsFAIAAAcEAAAOAAAA&#10;AAAAAAEAIAAAACQBAABkcnMvZTJvRG9jLnhtbFBLBQYAAAAABgAGAFkBAACqBQAAAAA=&#10;">
                  <v:fill on="f" focussize="0,0"/>
                  <v:stroke color="#000000" joinstyle="round" endarrow="block"/>
                  <v:imagedata o:title=""/>
                  <o:lock v:ext="edit" aspectratio="f"/>
                </v:line>
                <v:shape id="_x0000_s1026" o:spid="_x0000_s1026" o:spt="202" type="#_x0000_t202" style="position:absolute;left:4229115;top:1188512;height:990912;width:1485885;" fillcolor="#FFFFFF" filled="t" stroked="t" coordsize="21600,21600" o:gfxdata="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A1iG3b1QAAAAYB&#10;AAAPAAAAAAAAAAEAIAAAACIAAABkcnMvZG93bnJldi54bWxQSwECFAAUAAAACACHTuJAtOeX0h4C&#10;AABWBAAADgAAAAAAAAABACAAAAAkAQAAZHJzL2Uyb0RvYy54bWxQSwUGAAAAAAYABgBZAQAAtAUA&#10;AAAA&#10;">
                  <v:fill on="t" focussize="0,0"/>
                  <v:stroke color="#000000" joinstyle="miter"/>
                  <v:imagedata o:title=""/>
                  <o:lock v:ext="edit" aspectratio="f"/>
                  <v:textbox>
                    <w:txbxContent>
                      <w:p>
                        <w:pPr>
                          <w:jc w:val="center"/>
                          <w:rPr>
                            <w:rFonts w:hint="eastAsia"/>
                          </w:rPr>
                        </w:pPr>
                        <w:r>
                          <w:rPr>
                            <w:rFonts w:hint="eastAsia"/>
                          </w:rPr>
                          <w:t>回　避</w:t>
                        </w:r>
                      </w:p>
                      <w:p>
                        <w:pPr>
                          <w:jc w:val="center"/>
                          <w:rPr>
                            <w:rFonts w:hint="eastAsia"/>
                          </w:rPr>
                        </w:pPr>
                        <w:r>
                          <w:rPr>
                            <w:rFonts w:hint="eastAsia"/>
                          </w:rPr>
                          <w:t>执法人员与当事人有直接利害关系的，应当回避</w:t>
                        </w:r>
                      </w:p>
                    </w:txbxContent>
                  </v:textbox>
                </v:shape>
                <v:line id="_x0000_s1026" o:spid="_x0000_s1026" o:spt="20" style="position:absolute;left:1942969;top:1089348;flip:x;height:0;width:114636;" filled="f" stroked="t" coordsize="21600,21600" o:gfxdata="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C4CeAXTAAAABgEAAA8AAAAAAAAAAQAg&#10;AAAAIgAAAGRycy9kb3ducmV2LnhtbFBLAQIUABQAAAAIAIdO4kBtlgHREwIAAA0EAAAOAAAAAAAA&#10;AAEAIAAAACIBAABkcnMvZTJvRG9jLnhtbFBLBQYAAAAABgAGAFkBAACnBQAAAAA=&#10;">
                  <v:fill on="f" focussize="0,0"/>
                  <v:stroke color="#000000" joinstyle="round"/>
                  <v:imagedata o:title=""/>
                  <o:lock v:ext="edit" aspectratio="f"/>
                </v:line>
                <v:line id="_x0000_s1026" o:spid="_x0000_s1026" o:spt="20" style="position:absolute;left:2057604;top:1089348;height:0;width:113906;" filled="f" stroked="t" coordsize="21600,21600" o:gfxdata="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AzQWAM0wAAAAYBAAAPAAAAAAAAAAEAIAAAACIAAABk&#10;cnMvZG93bnJldi54bWxQSwECFAAUAAAACACHTuJAJFs2IgsCAAADBAAADgAAAAAAAAABACAAAAAi&#10;AQAAZHJzL2Uyb0RvYy54bWxQSwUGAAAAAAYABgBZAQAAnwUAAAAA&#10;">
                  <v:fill on="f" focussize="0,0"/>
                  <v:stroke color="#000000" joinstyle="round"/>
                  <v:imagedata o:title=""/>
                  <o:lock v:ext="edit" aspectratio="f"/>
                </v:line>
                <v:shape id="_x0000_s1026" o:spid="_x0000_s1026" o:spt="202" type="#_x0000_t202" style="position:absolute;left:1257344;top:792584;height:495092;width:685625;" fillcolor="#FFFFFF" filled="t" stroked="t" coordsize="21600,21600" o:gfxdata="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">
                  <v:fill on="t" focussize="0,0"/>
                  <v:stroke color="#000000" joinstyle="miter"/>
                  <v:imagedata o:title=""/>
                  <o:lock v:ext="edit" aspectratio="f"/>
                  <v:textbox>
                    <w:txbxContent>
                      <w:p>
                        <w:pPr>
                          <w:rPr>
                            <w:rFonts w:hint="eastAsia"/>
                          </w:rPr>
                        </w:pPr>
                        <w:r>
                          <w:rPr>
                            <w:rFonts w:hint="eastAsia"/>
                          </w:rPr>
                          <w:t>简易程序</w:t>
                        </w:r>
                      </w:p>
                    </w:txbxContent>
                  </v:textbox>
                </v:shape>
                <v:shape id="_x0000_s1026" o:spid="_x0000_s1026" o:spt="202" type="#_x0000_t202" style="position:absolute;left:2171510;top:792584;height:495092;width:571719;" fillcolor="#FFFFFF" filled="t" stroked="t" coordsize="21600,21600" o:gfxdata="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DWIbdvVAAAABgEA&#10;AA8AAAAAAAAAAQAgAAAAIgAAAGRycy9kb3ducmV2LnhtbFBLAQIUABQAAAAIAIdO4kDi5offHQIA&#10;AFQEAAAOAAAAAAAAAAEAIAAAACQBAABkcnMvZTJvRG9jLnhtbFBLBQYAAAAABgAGAFkBAACzBQAA&#10;AAA=&#10;">
                  <v:fill on="t" focussize="0,0"/>
                  <v:stroke color="#000000" joinstyle="miter"/>
                  <v:imagedata o:title=""/>
                  <o:lock v:ext="edit" aspectratio="f"/>
                  <v:textbox>
                    <w:txbxContent>
                      <w:p>
                        <w:pPr>
                          <w:rPr>
                            <w:rFonts w:hint="eastAsia"/>
                          </w:rPr>
                        </w:pPr>
                        <w:r>
                          <w:rPr>
                            <w:rFonts w:hint="eastAsia"/>
                          </w:rPr>
                          <w:t>一般程序</w:t>
                        </w:r>
                      </w:p>
                    </w:txbxContent>
                  </v:textbox>
                </v:shape>
                <v:line id="_x0000_s1026" o:spid="_x0000_s1026" o:spt="20" style="position:absolute;left:800261;top:1089348;flip:x;height:0;width:457083;" filled="f" stroked="t" coordsize="21600,21600" o:gfxdata="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C4CeAXTAAAABgEAAA8AAAAAAAAAAQAg&#10;AAAAIgAAAGRycy9kb3ducmV2LnhtbFBLAQIUABQAAAAIAIdO4kCZcslFEwIAAAwEAAAOAAAAAAAA&#10;AAEAIAAAACIBAABkcnMvZTJvRG9jLnhtbFBLBQYAAAAABgAGAFkBAACnBQAAAAA=&#10;">
                  <v:fill on="f" focussize="0,0"/>
                  <v:stroke color="#000000" joinstyle="round"/>
                  <v:imagedata o:title=""/>
                  <o:lock v:ext="edit" aspectratio="f"/>
                </v:line>
                <v:line id="_x0000_s1026" o:spid="_x0000_s1026" o:spt="20" style="position:absolute;left:2743229;top:1089348;height:0;width:228542;" filled="f" stroked="t" coordsize="21600,21600" o:gfxdata="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AzQWAM0wAAAAYBAAAPAAAAAAAAAAEAIAAAACIAAABk&#10;cnMvZG93bnJldi54bWxQSwECFAAUAAAACACHTuJAa9NXhQsCAAADBAAADgAAAAAAAAABACAAAAAi&#10;AQAAZHJzL2Uyb0RvYy54bWxQSwUGAAAAAAYABgBZAQAAnwUAAAAA&#10;">
                  <v:fill on="f" focussize="0,0"/>
                  <v:stroke color="#000000" joinstyle="round"/>
                  <v:imagedata o:title=""/>
                  <o:lock v:ext="edit" aspectratio="f"/>
                </v:line>
                <v:line id="_x0000_s1026" o:spid="_x0000_s1026" o:spt="20" style="position:absolute;left:800261;top:2080260;height:495092;width:0;" filled="f" stroked="t" coordsize="21600,21600" o:gfxdata="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FGD0LPVAAAABgEAAA8AAAAAAAAAAQAgAAAAIgAA&#10;AGRycy9kb3ducmV2LnhtbFBLAQIUABQAAAAIAIdO4kC7bdQ3CwIAAAYEAAAOAAAAAAAAAAEAIAAA&#10;ACQBAABkcnMvZTJvRG9jLnhtbFBLBQYAAAAABgAGAFkBAAChBQAAAAA=&#10;">
                  <v:fill on="f" focussize="0,0"/>
                  <v:stroke color="#000000" joinstyle="round" endarrow="block"/>
                  <v:imagedata o:title=""/>
                  <o:lock v:ext="edit" aspectratio="f"/>
                </v:line>
                <v:shape id="_x0000_s1026" o:spid="_x0000_s1026" o:spt="202" type="#_x0000_t202" style="position:absolute;left:228542;top:2575352;height:495821;width:1371980;" fillcolor="#FFFFFF" filled="t" stroked="t" coordsize="21600,21600" o:gfxdata="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A1iG3b1QAA&#10;AAYBAAAPAAAAAAAAAAEAIAAAACIAAABkcnMvZG93bnJldi54bWxQSwECFAAUAAAACACHTuJAchGl&#10;7iECAABVBAAADgAAAAAAAAABACAAAAAkAQAAZHJzL2Uyb0RvYy54bWxQSwUGAAAAAAYABgBZAQAA&#10;twUAAAAA&#10;">
                  <v:fill on="t" focussize="0,0"/>
                  <v:stroke color="#000000" joinstyle="miter"/>
                  <v:imagedata o:title=""/>
                  <o:lock v:ext="edit" aspectratio="f"/>
                  <v:textbox>
                    <w:txbxContent>
                      <w:p>
                        <w:pPr>
                          <w:rPr>
                            <w:rFonts w:hint="eastAsia"/>
                          </w:rPr>
                        </w:pPr>
                        <w:r>
                          <w:rPr>
                            <w:rFonts w:hint="eastAsia"/>
                          </w:rPr>
                          <w:t>行政处罚决定书应当当场交付当事人</w:t>
                        </w:r>
                      </w:p>
                    </w:txbxContent>
                  </v:textbox>
                </v:shape>
                <v:line id="_x0000_s1026" o:spid="_x0000_s1026" o:spt="20" style="position:absolute;left:800261;top:3071172;height:395928;width:0;" filled="f" stroked="t" coordsize="21600,21600" o:gfxdata="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BRg9Cz1QAAAAYBAAAPAAAAAAAAAAEAIAAA&#10;ACIAAABkcnMvZG93bnJldi54bWxQSwECFAAUAAAACACHTuJA4Niifg8CAAAGBAAADgAAAAAAAAAB&#10;ACAAAAAkAQAAZHJzL2Uyb0RvYy54bWxQSwUGAAAAAAYABgBZAQAApQUAAAAA&#10;">
                  <v:fill on="f" focussize="0,0"/>
                  <v:stroke color="#000000" joinstyle="round" endarrow="block"/>
                  <v:imagedata o:title=""/>
                  <o:lock v:ext="edit" aspectratio="f"/>
                </v:line>
                <v:shape id="_x0000_s1026" o:spid="_x0000_s1026" o:spt="202" type="#_x0000_t202" style="position:absolute;left:228542;top:3467100;height:792584;width:1485885;" fillcolor="#FFFFFF" filled="t" stroked="t" coordsize="21600,21600" o:gfxdata="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A1iG3b1QAAAAYB&#10;AAAPAAAAAAAAAAEAIAAAACIAAABkcnMvZG93bnJldi54bWxQSwECFAAUAAAACACHTuJAT4z1iR4C&#10;AABVBAAADgAAAAAAAAABACAAAAAkAQAAZHJzL2Uyb0RvYy54bWxQSwUGAAAAAAYABgBZAQAAtAUA&#10;AAAA&#10;">
                  <v:fill on="t" focussize="0,0"/>
                  <v:stroke color="#000000" joinstyle="miter"/>
                  <v:imagedata o:title=""/>
                  <o:lock v:ext="edit" aspectratio="f"/>
                  <v:textbox>
                    <w:txbxContent>
                      <w:p>
                        <w:pPr>
                          <w:rPr>
                            <w:rFonts w:hint="eastAsia"/>
                          </w:rPr>
                        </w:pPr>
                        <w:r>
                          <w:rPr>
                            <w:rFonts w:hint="eastAsia"/>
                          </w:rPr>
                          <w:t>执法人员当场作出的行政处罚决定，必须报所属行政机关备案</w:t>
                        </w:r>
                      </w:p>
                    </w:txbxContent>
                  </v:textbox>
                </v:shape>
                <v:line id="_x0000_s1026" o:spid="_x0000_s1026" o:spt="20" style="position:absolute;left:2971771;top:2080260;height:395928;width:0;" filled="f" stroked="t" coordsize="21600,21600" o:gfxdata="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UYPQs9UAAAAGAQAADwAAAAAAAAABACAAAAAi&#10;AAAAZHJzL2Rvd25yZXYueG1sUEsBAhQAFAAAAAgAh07iQLlg8RQNAgAABwQAAA4AAAAAAAAAAQAg&#10;AAAAJAEAAGRycy9lMm9Eb2MueG1sUEsFBgAAAAAGAAYAWQEAAKMFAAAAAA==&#10;">
                  <v:fill on="f" focussize="0,0"/>
                  <v:stroke color="#000000" joinstyle="round" endarrow="block"/>
                  <v:imagedata o:title=""/>
                  <o:lock v:ext="edit" aspectratio="f"/>
                </v:line>
                <v:shape id="_x0000_s1026" o:spid="_x0000_s1026" o:spt="202" type="#_x0000_t202" style="position:absolute;left:1942969;top:2476188;height:1090077;width:1942969;" fillcolor="#FFFFFF" filled="t" stroked="t" coordsize="21600,21600" o:gfxdata="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A1iG3b1QAAAAYBAAAP&#10;AAAAAAAAAAEAIAAAACIAAABkcnMvZG93bnJldi54bWxQSwECFAAUAAAACACHTuJAL5+zYRsCAABX&#10;BAAADgAAAAAAAAABACAAAAAkAQAAZHJzL2Uyb0RvYy54bWxQSwUGAAAAAAYABgBZAQAAsQUAAAAA&#10;">
                  <v:fill on="t" focussize="0,0"/>
                  <v:stroke color="#000000" joinstyle="miter"/>
                  <v:imagedata o:title=""/>
                  <o:lock v:ext="edit" aspectratio="f"/>
                  <v:textbox>
                    <w:txbxContent>
                      <w:p>
                        <w:pPr>
                          <w:jc w:val="center"/>
                          <w:rPr>
                            <w:rFonts w:hint="eastAsia"/>
                          </w:rPr>
                        </w:pPr>
                        <w:r>
                          <w:rPr>
                            <w:rFonts w:hint="eastAsia"/>
                          </w:rPr>
                          <w:t>案件审查</w:t>
                        </w:r>
                      </w:p>
                      <w:p>
                        <w:pPr>
                          <w:rPr>
                            <w:rFonts w:hint="eastAsia"/>
                          </w:rPr>
                        </w:pPr>
                        <w:r>
                          <w:rPr>
                            <w:rFonts w:hint="eastAsia"/>
                          </w:rPr>
                          <w:t>行政机关负责人对调查结果进行审查，提出处理意见。给予较重行政处罚的，行政机关的负责人应当集体讨论决定</w:t>
                        </w:r>
                      </w:p>
                    </w:txbxContent>
                  </v:textbox>
                </v:shape>
                <v:line id="_x0000_s1026" o:spid="_x0000_s1026" o:spt="20" style="position:absolute;left:3938905;top:4485005;height:0;width:342900;" filled="f" stroked="t" coordsize="21600,21600" o:gfxdata="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FGD0LPVAAAABgEAAA8AAAAAAAAAAQAg&#10;AAAAIgAAAGRycy9kb3ducmV2LnhtbFBLAQIUABQAAAAIAIdO4kAlcedVEQIAAAcEAAAOAAAAAAAA&#10;AAEAIAAAACQBAABkcnMvZTJvRG9jLnhtbFBLBQYAAAAABgAGAFkBAACnBQAAAAA=&#10;">
                  <v:fill on="f" focussize="0,0"/>
                  <v:stroke color="#000000" joinstyle="round" endarrow="block"/>
                  <v:imagedata o:title=""/>
                  <o:lock v:ext="edit" aspectratio="f"/>
                </v:line>
                <v:shape id="_x0000_s1026" o:spid="_x0000_s1026" o:spt="202" type="#_x0000_t202" style="position:absolute;left:4229100;top:4084955;height:792480;width:1485900;" fillcolor="#FFFFFF" filled="t" stroked="t" coordsize="21600,21600" o:gfxdata="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">
                  <v:fill on="t" focussize="0,0"/>
                  <v:stroke color="#000000" joinstyle="miter"/>
                  <v:imagedata o:title=""/>
                  <o:lock v:ext="edit" aspectratio="f"/>
                  <v:textbox>
                    <w:txbxContent>
                      <w:p>
                        <w:pPr>
                          <w:jc w:val="center"/>
                          <w:rPr>
                            <w:rFonts w:hint="eastAsia"/>
                          </w:rPr>
                        </w:pPr>
                        <w:r>
                          <w:rPr>
                            <w:rFonts w:hint="eastAsia"/>
                          </w:rPr>
                          <w:t>听　证</w:t>
                        </w:r>
                      </w:p>
                      <w:p>
                        <w:pPr>
                          <w:rPr>
                            <w:rFonts w:hint="eastAsia"/>
                          </w:rPr>
                        </w:pPr>
                        <w:r>
                          <w:rPr>
                            <w:rFonts w:hint="eastAsia"/>
                          </w:rPr>
                          <w:t>符合听证情形的，公告并举行听证</w:t>
                        </w:r>
                      </w:p>
                    </w:txbxContent>
                  </v:textbox>
                </v:shape>
                <v:line id="_x0000_s1026" o:spid="_x0000_s1026" o:spt="20" style="position:absolute;left:2971771;top:3566264;height:296763;width:730;" filled="f" stroked="t" coordsize="21600,21600" o:gfxdata="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BRg9Cz1QAAAAYBAAAPAAAAAAAAAAEA&#10;IAAAACIAAABkcnMvZG93bnJldi54bWxQSwECFAAUAAAACACHTuJAR5A9vBICAAAJBAAADgAAAAAA&#10;AAABACAAAAAkAQAAZHJzL2Uyb0RvYy54bWxQSwUGAAAAAAYABgBZAQAAqAUAAAAA&#10;">
                  <v:fill on="f" focussize="0,0"/>
                  <v:stroke color="#000000" joinstyle="round" endarrow="block"/>
                  <v:imagedata o:title=""/>
                  <o:lock v:ext="edit" aspectratio="f"/>
                </v:line>
                <v:shape id="_x0000_s1026" o:spid="_x0000_s1026" o:spt="202" type="#_x0000_t202" style="position:absolute;left:1942969;top:3863028;height:1288405;width:2057604;" fillcolor="#FFFFFF" filled="t" stroked="t" coordsize="21600,21600" o:gfxdata="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NYht29UA&#10;AAAGAQAADwAAAAAAAAABACAAAAAiAAAAZHJzL2Rvd25yZXYueG1sUEsBAhQAFAAAAAgAh07iQJ0C&#10;2yIiAgAAVwQAAA4AAAAAAAAAAQAgAAAAJAEAAGRycy9lMm9Eb2MueG1sUEsFBgAAAAAGAAYAWQEA&#10;ALgFAAAAAA==&#10;">
                  <v:fill on="t" focussize="0,0"/>
                  <v:stroke color="#000000" joinstyle="miter"/>
                  <v:imagedata o:title=""/>
                  <o:lock v:ext="edit" aspectratio="f"/>
                  <v:textbox>
                    <w:txbxContent>
                      <w:p>
                        <w:pPr>
                          <w:jc w:val="center"/>
                          <w:rPr>
                            <w:rFonts w:hint="eastAsia"/>
                          </w:rPr>
                        </w:pPr>
                        <w:r>
                          <w:rPr>
                            <w:rFonts w:hint="eastAsia"/>
                          </w:rPr>
                          <w:t>告　知</w:t>
                        </w:r>
                      </w:p>
                      <w:p>
                        <w:pPr>
                          <w:rPr>
                            <w:rFonts w:hint="eastAsia"/>
                          </w:rPr>
                        </w:pPr>
                        <w:r>
                          <w:rPr>
                            <w:rFonts w:hint="eastAsia"/>
                          </w:rPr>
                          <w:t>在作出处罚决定之前，应告知当事人作出处罚决定的事由、理由及依据，并告知当事人救济权</w:t>
                        </w:r>
                      </w:p>
                    </w:txbxContent>
                  </v:textbox>
                </v:shape>
                <v:line id="_x0000_s1026" o:spid="_x0000_s1026" o:spt="20" style="position:absolute;left:2971771;top:5151432;height:395928;width:0;" filled="f" stroked="t" coordsize="21600,21600" o:gfxdata="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FGD0LPVAAAABgEAAA8AAAAAAAAAAQAg&#10;AAAAIgAAAGRycy9kb3ducmV2LnhtbFBLAQIUABQAAAAIAIdO4kC8EUacEQIAAAcEAAAOAAAAAAAA&#10;AAEAIAAAACQBAABkcnMvZTJvRG9jLnhtbFBLBQYAAAAABgAGAFkBAACnBQAAAAA=&#10;">
                  <v:fill on="f" focussize="0,0"/>
                  <v:stroke color="#000000" joinstyle="round" endarrow="block"/>
                  <v:imagedata o:title=""/>
                  <o:lock v:ext="edit" aspectratio="f"/>
                </v:line>
                <v:shape id="_x0000_s1026" o:spid="_x0000_s1026" o:spt="202" type="#_x0000_t202" style="position:absolute;left:1829063;top:5547360;height:891748;width:2285416;" fillcolor="#FFFFFF" filled="t" stroked="t" coordsize="21600,21600" o:gfxdata="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">
                  <v:fill on="t" focussize="0,0"/>
                  <v:stroke color="#000000" joinstyle="miter"/>
                  <v:imagedata o:title=""/>
                  <o:lock v:ext="edit" aspectratio="f"/>
                  <v:textbox>
                    <w:txbxContent>
                      <w:p>
                        <w:pPr>
                          <w:jc w:val="center"/>
                          <w:rPr>
                            <w:rFonts w:hint="eastAsia"/>
                          </w:rPr>
                        </w:pPr>
                        <w:r>
                          <w:rPr>
                            <w:rFonts w:hint="eastAsia"/>
                          </w:rPr>
                          <w:t>决　定</w:t>
                        </w:r>
                      </w:p>
                      <w:p>
                        <w:pPr>
                          <w:rPr>
                            <w:rFonts w:hint="eastAsia"/>
                          </w:rPr>
                        </w:pPr>
                        <w:r>
                          <w:rPr>
                            <w:rFonts w:hint="eastAsia"/>
                          </w:rPr>
                          <w:t>对案件事实和适用法律问题进行认定，依法作出行政处罚决定，制作处罚决定书</w:t>
                        </w:r>
                      </w:p>
                    </w:txbxContent>
                  </v:textbox>
                </v:shape>
                <v:line id="_x0000_s1026" o:spid="_x0000_s1026" o:spt="20" style="position:absolute;left:2971771;top:6538272;height:0;width:0;" filled="f" stroked="t" coordsize="21600,21600" o:gfxdata="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BRg9Cz1QAAAAYBAAAPAAAAAAAAAAEAIAAA&#10;ACIAAABkcnMvZG93bnJldi54bWxQSwECFAAUAAAACACHTuJAaHuMOw8CAAACBAAADgAAAAAAAAAB&#10;ACAAAAAkAQAAZHJzL2Uyb0RvYy54bWxQSwUGAAAAAAYABgBZAQAApQUAAAAA&#10;">
                  <v:fill on="f" focussize="0,0"/>
                  <v:stroke color="#000000" joinstyle="round" endarrow="block"/>
                  <v:imagedata o:title=""/>
                  <o:lock v:ext="edit" aspectratio="f"/>
                </v:line>
                <v:line id="_x0000_s1026" o:spid="_x0000_s1026" o:spt="20" style="position:absolute;left:2971771;top:6439108;height:296763;width:0;" filled="f" stroked="t" coordsize="21600,21600" o:gfxdata="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FGD0LPVAAAABgEAAA8AAAAAAAAAAQAg&#10;AAAAIgAAAGRycy9kb3ducmV2LnhtbFBLAQIUABQAAAAIAIdO4kA3iW0uEQIAAAcEAAAOAAAAAAAA&#10;AAEAIAAAACQBAABkcnMvZTJvRG9jLnhtbFBLBQYAAAAABgAGAFkBAACnBQAAAAA=&#10;">
                  <v:fill on="f" focussize="0,0"/>
                  <v:stroke color="#000000" joinstyle="round" endarrow="block"/>
                  <v:imagedata o:title=""/>
                  <o:lock v:ext="edit" aspectratio="f"/>
                </v:line>
                <v:shape id="_x0000_s1026" o:spid="_x0000_s1026" o:spt="202" type="#_x0000_t202" style="position:absolute;left:2171510;top:6735872;height:693420;width:1714427;" fillcolor="#FFFFFF" filled="t" stroked="t" coordsize="21600,21600" o:gfxdata="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DWIbdvV&#10;AAAABgEAAA8AAAAAAAAAAQAgAAAAIgAAAGRycy9kb3ducmV2LnhtbFBLAQIUABQAAAAIAIdO4kA7&#10;AZVZIwIAAFYEAAAOAAAAAAAAAAEAIAAAACQBAABkcnMvZTJvRG9jLnhtbFBLBQYAAAAABgAGAFkB&#10;AAC5BQAAAAA=&#10;">
                  <v:fill on="t" focussize="0,0"/>
                  <v:stroke color="#000000" joinstyle="miter"/>
                  <v:imagedata o:title=""/>
                  <o:lock v:ext="edit" aspectratio="f"/>
                  <v:textbox>
                    <w:txbxContent>
                      <w:p>
                        <w:pPr>
                          <w:jc w:val="center"/>
                          <w:rPr>
                            <w:rFonts w:hint="eastAsia"/>
                          </w:rPr>
                        </w:pPr>
                        <w:r>
                          <w:rPr>
                            <w:rFonts w:hint="eastAsia"/>
                          </w:rPr>
                          <w:t>送　达</w:t>
                        </w:r>
                      </w:p>
                      <w:p>
                        <w:pPr>
                          <w:rPr>
                            <w:rFonts w:hint="eastAsia"/>
                          </w:rPr>
                        </w:pPr>
                        <w:r>
                          <w:rPr>
                            <w:rFonts w:hint="eastAsia"/>
                          </w:rPr>
                          <w:t>依法送达并公开行政处罚决定书</w:t>
                        </w:r>
                      </w:p>
                    </w:txbxContent>
                  </v:textbox>
                </v:shape>
                <w10:wrap type="none"/>
                <w10:anchorlock/>
              </v:group>
            </w:pict>
          </mc:Fallback>
        </mc:AlternateContent>
      </w:r>
    </w:p>
    <w:p>
      <w:pPr>
        <w:jc w:val="cente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BBA0A49"/>
    <w:rsid w:val="0CE974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相忘于江湖</cp:lastModifiedBy>
  <dcterms:modified xsi:type="dcterms:W3CDTF">2021-11-02T08:42:33Z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52FA655C0DD8422EAEEAB371A1AF16CC</vt:lpwstr>
  </property>
</Properties>
</file>