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E5907E">
      <w:pPr>
        <w:pStyle w:val="2"/>
        <w:keepNext w:val="0"/>
        <w:keepLines w:val="0"/>
        <w:widowControl/>
        <w:suppressLineNumbers w:val="0"/>
        <w:spacing w:line="585" w:lineRule="atLeast"/>
        <w:ind w:left="0" w:firstLine="0"/>
        <w:rPr>
          <w:rFonts w:ascii="sans-serif" w:hAnsi="sans-serif" w:eastAsia="sans-serif" w:cs="sans-serif"/>
          <w:i w:val="0"/>
          <w:iCs w:val="0"/>
          <w:caps w:val="0"/>
          <w:color w:val="000000"/>
          <w:spacing w:val="0"/>
          <w:sz w:val="27"/>
          <w:szCs w:val="27"/>
        </w:rPr>
      </w:pPr>
      <w:bookmarkStart w:id="0" w:name="_GoBack"/>
      <w:bookmarkEnd w:id="0"/>
      <w:r>
        <w:rPr>
          <w:rFonts w:ascii="黑体" w:hAnsi="宋体" w:eastAsia="黑体" w:cs="黑体"/>
          <w:i w:val="0"/>
          <w:iCs w:val="0"/>
          <w:caps w:val="0"/>
          <w:color w:val="000000"/>
          <w:spacing w:val="0"/>
          <w:sz w:val="31"/>
          <w:szCs w:val="31"/>
        </w:rPr>
        <w:t>附件</w:t>
      </w:r>
      <w:r>
        <w:rPr>
          <w:rFonts w:hint="default" w:ascii="Times New Roman" w:hAnsi="Times New Roman" w:eastAsia="sans-serif" w:cs="Times New Roman"/>
          <w:i w:val="0"/>
          <w:iCs w:val="0"/>
          <w:caps w:val="0"/>
          <w:color w:val="000000"/>
          <w:spacing w:val="0"/>
          <w:sz w:val="31"/>
          <w:szCs w:val="31"/>
        </w:rPr>
        <w:t>1</w:t>
      </w:r>
    </w:p>
    <w:p w14:paraId="61475344">
      <w:pPr>
        <w:pStyle w:val="2"/>
        <w:keepNext w:val="0"/>
        <w:keepLines w:val="0"/>
        <w:pageBreakBefore w:val="0"/>
        <w:widowControl/>
        <w:suppressLineNumbers w:val="0"/>
        <w:kinsoku/>
        <w:wordWrap/>
        <w:overflowPunct/>
        <w:topLinePunct w:val="0"/>
        <w:autoSpaceDE/>
        <w:autoSpaceDN/>
        <w:bidi w:val="0"/>
        <w:adjustRightInd/>
        <w:snapToGrid/>
        <w:spacing w:line="660" w:lineRule="exact"/>
        <w:ind w:left="0" w:firstLine="0"/>
        <w:jc w:val="center"/>
        <w:textAlignment w:val="auto"/>
        <w:rPr>
          <w:rFonts w:hint="default" w:ascii="sans-serif" w:hAnsi="sans-serif" w:eastAsia="sans-serif" w:cs="sans-serif"/>
          <w:i w:val="0"/>
          <w:iCs w:val="0"/>
          <w:caps w:val="0"/>
          <w:color w:val="000000"/>
          <w:spacing w:val="0"/>
          <w:sz w:val="27"/>
          <w:szCs w:val="27"/>
        </w:rPr>
      </w:pPr>
      <w:r>
        <w:rPr>
          <w:rFonts w:ascii="方正小标宋简体" w:hAnsi="方正小标宋简体" w:eastAsia="方正小标宋简体" w:cs="方正小标宋简体"/>
          <w:i w:val="0"/>
          <w:iCs w:val="0"/>
          <w:caps w:val="0"/>
          <w:color w:val="000000"/>
          <w:spacing w:val="0"/>
          <w:sz w:val="43"/>
          <w:szCs w:val="43"/>
        </w:rPr>
        <w:t>中共瓮安县瓮水街道广场社区委员会</w:t>
      </w:r>
    </w:p>
    <w:p w14:paraId="753ED2AE">
      <w:pPr>
        <w:pStyle w:val="2"/>
        <w:keepNext w:val="0"/>
        <w:keepLines w:val="0"/>
        <w:pageBreakBefore w:val="0"/>
        <w:widowControl/>
        <w:suppressLineNumbers w:val="0"/>
        <w:kinsoku/>
        <w:wordWrap/>
        <w:overflowPunct/>
        <w:topLinePunct w:val="0"/>
        <w:autoSpaceDE/>
        <w:autoSpaceDN/>
        <w:bidi w:val="0"/>
        <w:adjustRightInd/>
        <w:snapToGrid/>
        <w:spacing w:line="660" w:lineRule="exact"/>
        <w:ind w:left="0" w:firstLine="0"/>
        <w:jc w:val="center"/>
        <w:textAlignment w:val="auto"/>
        <w:rPr>
          <w:rFonts w:hint="default" w:ascii="sans-serif" w:hAnsi="sans-serif" w:eastAsia="sans-serif" w:cs="sans-serif"/>
          <w:i w:val="0"/>
          <w:iCs w:val="0"/>
          <w:caps w:val="0"/>
          <w:color w:val="000000"/>
          <w:spacing w:val="0"/>
          <w:sz w:val="27"/>
          <w:szCs w:val="27"/>
        </w:rPr>
      </w:pPr>
      <w:r>
        <w:rPr>
          <w:rFonts w:hint="eastAsia" w:ascii="方正小标宋简体" w:hAnsi="方正小标宋简体" w:eastAsia="方正小标宋简体" w:cs="方正小标宋简体"/>
          <w:i w:val="0"/>
          <w:iCs w:val="0"/>
          <w:caps w:val="0"/>
          <w:color w:val="000000"/>
          <w:spacing w:val="0"/>
          <w:sz w:val="43"/>
          <w:szCs w:val="43"/>
        </w:rPr>
        <w:t>关于巡察整改</w:t>
      </w:r>
      <w:r>
        <w:rPr>
          <w:rFonts w:hint="eastAsia" w:ascii="方正小标宋简体" w:hAnsi="方正小标宋简体" w:eastAsia="方正小标宋简体" w:cs="方正小标宋简体"/>
          <w:i w:val="0"/>
          <w:iCs w:val="0"/>
          <w:caps w:val="0"/>
          <w:color w:val="000000"/>
          <w:spacing w:val="0"/>
          <w:sz w:val="43"/>
          <w:szCs w:val="43"/>
          <w:lang w:eastAsia="zh-CN"/>
        </w:rPr>
        <w:t>进展</w:t>
      </w:r>
      <w:r>
        <w:rPr>
          <w:rFonts w:hint="eastAsia" w:ascii="方正小标宋简体" w:hAnsi="方正小标宋简体" w:eastAsia="方正小标宋简体" w:cs="方正小标宋简体"/>
          <w:i w:val="0"/>
          <w:iCs w:val="0"/>
          <w:caps w:val="0"/>
          <w:color w:val="000000"/>
          <w:spacing w:val="0"/>
          <w:sz w:val="43"/>
          <w:szCs w:val="43"/>
        </w:rPr>
        <w:t>情况的通报</w:t>
      </w:r>
    </w:p>
    <w:p w14:paraId="7F6CEE35">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46"/>
        <w:jc w:val="both"/>
        <w:textAlignment w:val="auto"/>
        <w:rPr>
          <w:rFonts w:hint="default" w:ascii="sans-serif" w:hAnsi="sans-serif" w:eastAsia="sans-serif" w:cs="sans-serif"/>
          <w:i w:val="0"/>
          <w:iCs w:val="0"/>
          <w:caps w:val="0"/>
          <w:color w:val="000000"/>
          <w:spacing w:val="0"/>
          <w:sz w:val="27"/>
          <w:szCs w:val="27"/>
        </w:rPr>
      </w:pPr>
      <w:r>
        <w:rPr>
          <w:rFonts w:ascii="仿宋_GB2312" w:hAnsi="Times New Roman" w:eastAsia="仿宋_GB2312" w:cs="仿宋_GB2312"/>
          <w:i w:val="0"/>
          <w:iCs w:val="0"/>
          <w:caps w:val="0"/>
          <w:color w:val="000000"/>
          <w:spacing w:val="0"/>
          <w:sz w:val="31"/>
          <w:szCs w:val="31"/>
        </w:rPr>
        <w:t>根据县委巡察工作统一部署，</w:t>
      </w:r>
      <w:r>
        <w:rPr>
          <w:rFonts w:hint="eastAsia" w:ascii="仿宋_GB2312" w:hAnsi="Times New Roman" w:eastAsia="仿宋_GB2312" w:cs="仿宋_GB2312"/>
          <w:i w:val="0"/>
          <w:iCs w:val="0"/>
          <w:caps w:val="0"/>
          <w:color w:val="000000"/>
          <w:spacing w:val="0"/>
          <w:sz w:val="31"/>
          <w:szCs w:val="31"/>
        </w:rPr>
        <w:t>十三届县委第六轮巡察第一巡察组于</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6</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11</w:t>
      </w:r>
      <w:r>
        <w:rPr>
          <w:rFonts w:hint="eastAsia" w:ascii="仿宋_GB2312" w:hAnsi="Times New Roman" w:eastAsia="仿宋_GB2312" w:cs="仿宋_GB2312"/>
          <w:i w:val="0"/>
          <w:iCs w:val="0"/>
          <w:caps w:val="0"/>
          <w:color w:val="000000"/>
          <w:spacing w:val="0"/>
          <w:sz w:val="31"/>
          <w:szCs w:val="31"/>
        </w:rPr>
        <w:t>日至</w:t>
      </w:r>
      <w:r>
        <w:rPr>
          <w:rFonts w:hint="default" w:ascii="Times New Roman" w:hAnsi="Times New Roman" w:eastAsia="sans-serif" w:cs="Times New Roman"/>
          <w:i w:val="0"/>
          <w:iCs w:val="0"/>
          <w:caps w:val="0"/>
          <w:color w:val="000000"/>
          <w:spacing w:val="0"/>
          <w:sz w:val="31"/>
          <w:szCs w:val="31"/>
        </w:rPr>
        <w:t>6</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15</w:t>
      </w:r>
      <w:r>
        <w:rPr>
          <w:rFonts w:hint="eastAsia" w:ascii="仿宋_GB2312" w:hAnsi="Times New Roman" w:eastAsia="仿宋_GB2312" w:cs="仿宋_GB2312"/>
          <w:i w:val="0"/>
          <w:iCs w:val="0"/>
          <w:caps w:val="0"/>
          <w:color w:val="000000"/>
          <w:spacing w:val="0"/>
          <w:sz w:val="31"/>
          <w:szCs w:val="31"/>
        </w:rPr>
        <w:t>日对社区党委开展了巡察，并于</w:t>
      </w:r>
      <w:r>
        <w:rPr>
          <w:rFonts w:hint="default" w:ascii="Times New Roman" w:hAnsi="Times New Roman" w:eastAsia="sans-serif" w:cs="Times New Roman"/>
          <w:i w:val="0"/>
          <w:iCs w:val="0"/>
          <w:caps w:val="0"/>
          <w:color w:val="000000"/>
          <w:spacing w:val="0"/>
          <w:sz w:val="31"/>
          <w:szCs w:val="31"/>
        </w:rPr>
        <w:t>9</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4</w:t>
      </w:r>
      <w:r>
        <w:rPr>
          <w:rFonts w:hint="eastAsia" w:ascii="仿宋_GB2312" w:hAnsi="Times New Roman" w:eastAsia="仿宋_GB2312" w:cs="仿宋_GB2312"/>
          <w:i w:val="0"/>
          <w:iCs w:val="0"/>
          <w:caps w:val="0"/>
          <w:color w:val="000000"/>
          <w:spacing w:val="0"/>
          <w:sz w:val="31"/>
          <w:szCs w:val="31"/>
        </w:rPr>
        <w:t>日反馈了巡察情况。按照党务公开原则和巡察工作有关要求，现将巡察整改进展情况予以公布。</w:t>
      </w:r>
    </w:p>
    <w:p w14:paraId="0A374018">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46"/>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1</w:t>
      </w:r>
      <w:r>
        <w:rPr>
          <w:rFonts w:hint="eastAsia" w:ascii="Times New Roman" w:hAnsi="Times New Roman" w:eastAsia="宋体" w:cs="Times New Roman"/>
          <w:i w:val="0"/>
          <w:iCs w:val="0"/>
          <w:caps w:val="0"/>
          <w:color w:val="000000"/>
          <w:spacing w:val="0"/>
          <w:sz w:val="31"/>
          <w:szCs w:val="31"/>
          <w:lang w:val="en-US" w:eastAsia="zh-CN"/>
        </w:rPr>
        <w:t>.</w:t>
      </w:r>
      <w:r>
        <w:rPr>
          <w:rFonts w:ascii="楷体_GB2312" w:hAnsi="Times New Roman" w:eastAsia="楷体_GB2312" w:cs="楷体_GB2312"/>
          <w:i w:val="0"/>
          <w:iCs w:val="0"/>
          <w:caps w:val="0"/>
          <w:color w:val="000000"/>
          <w:spacing w:val="0"/>
          <w:sz w:val="31"/>
          <w:szCs w:val="31"/>
        </w:rPr>
        <w:t>关于理论学习有偏差的问题</w:t>
      </w:r>
    </w:p>
    <w:p w14:paraId="0F900FF4">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46"/>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rPr>
        <w:t>整改落实情况：一是</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10</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31</w:t>
      </w:r>
      <w:r>
        <w:rPr>
          <w:rFonts w:hint="eastAsia" w:ascii="仿宋_GB2312" w:hAnsi="Times New Roman" w:eastAsia="仿宋_GB2312" w:cs="仿宋_GB2312"/>
          <w:i w:val="0"/>
          <w:iCs w:val="0"/>
          <w:caps w:val="0"/>
          <w:color w:val="000000"/>
          <w:spacing w:val="0"/>
          <w:sz w:val="31"/>
          <w:szCs w:val="31"/>
        </w:rPr>
        <w:t>日，广场社区召开党委会，组织学习《瓮水街道</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第一议题</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学习制度》，制定《瓮水街道广场社区</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第一议题</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制度》；</w:t>
      </w:r>
      <w:r>
        <w:rPr>
          <w:rStyle w:val="5"/>
          <w:rFonts w:hint="eastAsia" w:ascii="宋体" w:hAnsi="宋体" w:eastAsia="宋体" w:cs="宋体"/>
          <w:i w:val="0"/>
          <w:iCs w:val="0"/>
          <w:caps w:val="0"/>
          <w:color w:val="000000"/>
          <w:spacing w:val="0"/>
          <w:sz w:val="31"/>
          <w:szCs w:val="31"/>
        </w:rPr>
        <w:t>二是</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11</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29</w:t>
      </w:r>
      <w:r>
        <w:rPr>
          <w:rFonts w:hint="eastAsia" w:ascii="仿宋_GB2312" w:hAnsi="Times New Roman" w:eastAsia="仿宋_GB2312" w:cs="仿宋_GB2312"/>
          <w:i w:val="0"/>
          <w:iCs w:val="0"/>
          <w:caps w:val="0"/>
          <w:color w:val="000000"/>
          <w:spacing w:val="0"/>
          <w:sz w:val="31"/>
          <w:szCs w:val="31"/>
        </w:rPr>
        <w:t>日，广场社区召开党委会，对《中国共产党农村基层组织工作条例》《中国共产党农村工作条例》进行学习，同时在会上要求将党内法规纳入</w:t>
      </w:r>
      <w:r>
        <w:rPr>
          <w:rFonts w:hint="default" w:ascii="Times New Roman" w:hAnsi="Times New Roman" w:eastAsia="sans-serif" w:cs="Times New Roman"/>
          <w:i w:val="0"/>
          <w:iCs w:val="0"/>
          <w:caps w:val="0"/>
          <w:color w:val="000000"/>
          <w:spacing w:val="0"/>
          <w:sz w:val="31"/>
          <w:szCs w:val="31"/>
        </w:rPr>
        <w:t>2025</w:t>
      </w:r>
      <w:r>
        <w:rPr>
          <w:rFonts w:hint="eastAsia" w:ascii="仿宋_GB2312" w:hAnsi="Times New Roman" w:eastAsia="仿宋_GB2312" w:cs="仿宋_GB2312"/>
          <w:i w:val="0"/>
          <w:iCs w:val="0"/>
          <w:caps w:val="0"/>
          <w:color w:val="000000"/>
          <w:spacing w:val="0"/>
          <w:sz w:val="31"/>
          <w:szCs w:val="31"/>
        </w:rPr>
        <w:t>年学习计划。</w:t>
      </w:r>
    </w:p>
    <w:p w14:paraId="0C58DEBE">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46"/>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2</w:t>
      </w:r>
      <w:r>
        <w:rPr>
          <w:rFonts w:hint="eastAsia" w:ascii="Times New Roman" w:hAnsi="Times New Roman" w:eastAsia="宋体" w:cs="Times New Roman"/>
          <w:i w:val="0"/>
          <w:iCs w:val="0"/>
          <w:caps w:val="0"/>
          <w:color w:val="000000"/>
          <w:spacing w:val="0"/>
          <w:sz w:val="31"/>
          <w:szCs w:val="31"/>
          <w:lang w:val="en-US" w:eastAsia="zh-CN"/>
        </w:rPr>
        <w:t>.</w:t>
      </w:r>
      <w:r>
        <w:rPr>
          <w:rFonts w:hint="eastAsia" w:ascii="楷体_GB2312" w:hAnsi="Times New Roman" w:eastAsia="楷体_GB2312" w:cs="楷体_GB2312"/>
          <w:i w:val="0"/>
          <w:iCs w:val="0"/>
          <w:caps w:val="0"/>
          <w:color w:val="000000"/>
          <w:spacing w:val="0"/>
          <w:sz w:val="31"/>
          <w:szCs w:val="31"/>
        </w:rPr>
        <w:t>关于落实上级工作要求有差距的问题</w:t>
      </w:r>
    </w:p>
    <w:p w14:paraId="6AEFFC86">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46"/>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rPr>
        <w:t>整改落实情况：一是</w:t>
      </w:r>
      <w:r>
        <w:rPr>
          <w:rFonts w:hint="eastAsia" w:ascii="仿宋_GB2312" w:hAnsi="Times New Roman" w:eastAsia="仿宋_GB2312" w:cs="仿宋_GB2312"/>
          <w:i w:val="0"/>
          <w:iCs w:val="0"/>
          <w:caps w:val="0"/>
          <w:color w:val="000000"/>
          <w:spacing w:val="0"/>
          <w:sz w:val="31"/>
          <w:szCs w:val="31"/>
        </w:rPr>
        <w:t>广场社区下设三个支部分别于</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10</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25</w:t>
      </w:r>
      <w:r>
        <w:rPr>
          <w:rFonts w:hint="eastAsia" w:ascii="仿宋_GB2312" w:hAnsi="Times New Roman" w:eastAsia="仿宋_GB2312" w:cs="仿宋_GB2312"/>
          <w:i w:val="0"/>
          <w:iCs w:val="0"/>
          <w:caps w:val="0"/>
          <w:color w:val="000000"/>
          <w:spacing w:val="0"/>
          <w:sz w:val="31"/>
          <w:szCs w:val="31"/>
        </w:rPr>
        <w:t>日、</w:t>
      </w:r>
      <w:r>
        <w:rPr>
          <w:rFonts w:hint="default" w:ascii="Times New Roman" w:hAnsi="Times New Roman" w:eastAsia="sans-serif" w:cs="Times New Roman"/>
          <w:i w:val="0"/>
          <w:iCs w:val="0"/>
          <w:caps w:val="0"/>
          <w:color w:val="000000"/>
          <w:spacing w:val="0"/>
          <w:sz w:val="31"/>
          <w:szCs w:val="31"/>
        </w:rPr>
        <w:t>10</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28</w:t>
      </w:r>
      <w:r>
        <w:rPr>
          <w:rFonts w:hint="eastAsia" w:ascii="仿宋_GB2312" w:hAnsi="Times New Roman" w:eastAsia="仿宋_GB2312" w:cs="仿宋_GB2312"/>
          <w:i w:val="0"/>
          <w:iCs w:val="0"/>
          <w:caps w:val="0"/>
          <w:color w:val="000000"/>
          <w:spacing w:val="0"/>
          <w:sz w:val="31"/>
          <w:szCs w:val="31"/>
        </w:rPr>
        <w:t>日召开支委会，将主题教育期间检视问题整改时收集的整改印证资料进行讨论研究，同意对检视问题进行销号；</w:t>
      </w:r>
      <w:r>
        <w:rPr>
          <w:rStyle w:val="5"/>
          <w:rFonts w:hint="eastAsia" w:ascii="宋体" w:hAnsi="宋体" w:eastAsia="宋体" w:cs="宋体"/>
          <w:i w:val="0"/>
          <w:iCs w:val="0"/>
          <w:caps w:val="0"/>
          <w:color w:val="000000"/>
          <w:spacing w:val="0"/>
          <w:sz w:val="31"/>
          <w:szCs w:val="31"/>
        </w:rPr>
        <w:t>二是</w:t>
      </w:r>
      <w:r>
        <w:rPr>
          <w:rFonts w:hint="eastAsia" w:ascii="仿宋_GB2312" w:hAnsi="sans-serif" w:eastAsia="仿宋_GB2312" w:cs="仿宋_GB2312"/>
          <w:i w:val="0"/>
          <w:iCs w:val="0"/>
          <w:caps w:val="0"/>
          <w:color w:val="000000"/>
          <w:spacing w:val="0"/>
          <w:sz w:val="31"/>
          <w:szCs w:val="31"/>
        </w:rPr>
        <w:t>组织学习《中共中央关于在全党深入开展学习贯彻习近平新时代中国特色社会主义思想主题教育的意见》，强化党员干部对主题教育重要性的认识，提高政治站位，增强责任感和使命感；</w:t>
      </w:r>
      <w:r>
        <w:rPr>
          <w:rStyle w:val="5"/>
          <w:rFonts w:hint="eastAsia" w:ascii="宋体" w:hAnsi="宋体" w:eastAsia="宋体" w:cs="宋体"/>
          <w:i w:val="0"/>
          <w:iCs w:val="0"/>
          <w:caps w:val="0"/>
          <w:color w:val="000000"/>
          <w:spacing w:val="0"/>
          <w:sz w:val="31"/>
          <w:szCs w:val="31"/>
        </w:rPr>
        <w:t>三是</w:t>
      </w:r>
      <w:r>
        <w:rPr>
          <w:rFonts w:hint="eastAsia" w:ascii="仿宋_GB2312" w:hAnsi="Times New Roman" w:eastAsia="仿宋_GB2312" w:cs="仿宋_GB2312"/>
          <w:i w:val="0"/>
          <w:iCs w:val="0"/>
          <w:caps w:val="0"/>
          <w:color w:val="000000"/>
          <w:spacing w:val="0"/>
          <w:sz w:val="31"/>
          <w:szCs w:val="31"/>
        </w:rPr>
        <w:t>依托</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文明在行动</w:t>
      </w:r>
      <w:r>
        <w:rPr>
          <w:rFonts w:ascii="微软雅黑" w:hAnsi="微软雅黑" w:eastAsia="微软雅黑" w:cs="微软雅黑"/>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满意在瓮安</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环境整治工作，广场社区对小区环境卫生工作进行整治，将社区院落、新大楼废品回收站杂物乱堆乱放，侯爵小区至靖沣壹号沿线生活垃圾清理不及时、井盖破损未及时更换，格林东方酒店门前人行道上车辆乱停乱放、野广告等突出性问题进行突击整改；</w:t>
      </w:r>
      <w:r>
        <w:rPr>
          <w:rStyle w:val="5"/>
          <w:rFonts w:hint="eastAsia" w:ascii="宋体" w:hAnsi="宋体" w:eastAsia="宋体" w:cs="宋体"/>
          <w:i w:val="0"/>
          <w:iCs w:val="0"/>
          <w:caps w:val="0"/>
          <w:color w:val="000000"/>
          <w:spacing w:val="0"/>
          <w:sz w:val="31"/>
          <w:szCs w:val="31"/>
        </w:rPr>
        <w:t>四是</w:t>
      </w:r>
      <w:r>
        <w:rPr>
          <w:rFonts w:hint="eastAsia" w:ascii="仿宋_GB2312" w:hAnsi="Times New Roman" w:eastAsia="仿宋_GB2312" w:cs="仿宋_GB2312"/>
          <w:i w:val="0"/>
          <w:iCs w:val="0"/>
          <w:caps w:val="0"/>
          <w:color w:val="000000"/>
          <w:spacing w:val="0"/>
          <w:sz w:val="31"/>
          <w:szCs w:val="31"/>
        </w:rPr>
        <w:t>制定《瓮水街道广场社区</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文明在行动</w:t>
      </w:r>
      <w:r>
        <w:rPr>
          <w:rFonts w:hint="eastAsia" w:ascii="微软雅黑" w:hAnsi="微软雅黑" w:eastAsia="微软雅黑" w:cs="微软雅黑"/>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满意在瓮安</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环境整治工作安排表》，落实责任到人，将辖区划分</w:t>
      </w:r>
      <w:r>
        <w:rPr>
          <w:rFonts w:hint="default" w:ascii="Times New Roman" w:hAnsi="Times New Roman" w:eastAsia="sans-serif" w:cs="Times New Roman"/>
          <w:i w:val="0"/>
          <w:iCs w:val="0"/>
          <w:caps w:val="0"/>
          <w:color w:val="000000"/>
          <w:spacing w:val="0"/>
          <w:sz w:val="31"/>
          <w:szCs w:val="31"/>
        </w:rPr>
        <w:t>16</w:t>
      </w:r>
      <w:r>
        <w:rPr>
          <w:rFonts w:hint="eastAsia" w:ascii="仿宋_GB2312" w:hAnsi="Times New Roman" w:eastAsia="仿宋_GB2312" w:cs="仿宋_GB2312"/>
          <w:i w:val="0"/>
          <w:iCs w:val="0"/>
          <w:caps w:val="0"/>
          <w:color w:val="000000"/>
          <w:spacing w:val="0"/>
          <w:sz w:val="31"/>
          <w:szCs w:val="31"/>
        </w:rPr>
        <w:t>个网格，由网格员担任组长，负责所辖网格内的环境整治工作</w:t>
      </w:r>
      <w:r>
        <w:rPr>
          <w:rFonts w:hint="eastAsia" w:ascii="仿宋_GB2312" w:hAnsi="sans-serif" w:eastAsia="仿宋_GB2312" w:cs="仿宋_GB2312"/>
          <w:i w:val="0"/>
          <w:iCs w:val="0"/>
          <w:caps w:val="0"/>
          <w:color w:val="000000"/>
          <w:spacing w:val="0"/>
          <w:sz w:val="31"/>
          <w:szCs w:val="31"/>
        </w:rPr>
        <w:t>，在辖区内开展居民环保与文明意识宣传活动，提高居民环保意识和文明素养。</w:t>
      </w:r>
    </w:p>
    <w:p w14:paraId="64A1253B">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46"/>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3</w:t>
      </w:r>
      <w:r>
        <w:rPr>
          <w:rFonts w:hint="eastAsia" w:ascii="Times New Roman" w:hAnsi="Times New Roman" w:eastAsia="宋体" w:cs="Times New Roman"/>
          <w:i w:val="0"/>
          <w:iCs w:val="0"/>
          <w:caps w:val="0"/>
          <w:color w:val="000000"/>
          <w:spacing w:val="0"/>
          <w:sz w:val="31"/>
          <w:szCs w:val="31"/>
          <w:lang w:val="en-US" w:eastAsia="zh-CN"/>
        </w:rPr>
        <w:t>.</w:t>
      </w:r>
      <w:r>
        <w:rPr>
          <w:rFonts w:hint="eastAsia" w:ascii="楷体_GB2312" w:hAnsi="Times New Roman" w:eastAsia="楷体_GB2312" w:cs="楷体_GB2312"/>
          <w:i w:val="0"/>
          <w:iCs w:val="0"/>
          <w:caps w:val="0"/>
          <w:color w:val="000000"/>
          <w:spacing w:val="0"/>
          <w:sz w:val="31"/>
          <w:szCs w:val="31"/>
        </w:rPr>
        <w:t>关于股份经济合作社运营管理不规范的问题</w:t>
      </w:r>
    </w:p>
    <w:p w14:paraId="6680EC83">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46"/>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rPr>
        <w:t>整改落实情况：一是</w:t>
      </w:r>
      <w:r>
        <w:rPr>
          <w:rFonts w:hint="eastAsia" w:ascii="仿宋_GB2312" w:hAnsi="sans-serif" w:eastAsia="仿宋_GB2312" w:cs="仿宋_GB2312"/>
          <w:i w:val="0"/>
          <w:iCs w:val="0"/>
          <w:caps w:val="0"/>
          <w:color w:val="000000"/>
          <w:spacing w:val="0"/>
          <w:sz w:val="31"/>
          <w:szCs w:val="31"/>
        </w:rPr>
        <w:t>组织</w:t>
      </w:r>
      <w:r>
        <w:rPr>
          <w:rFonts w:hint="eastAsia" w:ascii="仿宋_GB2312" w:hAnsi="Times New Roman" w:eastAsia="仿宋_GB2312" w:cs="仿宋_GB2312"/>
          <w:i w:val="0"/>
          <w:iCs w:val="0"/>
          <w:caps w:val="0"/>
          <w:color w:val="000000"/>
          <w:spacing w:val="0"/>
          <w:sz w:val="31"/>
          <w:szCs w:val="31"/>
        </w:rPr>
        <w:t>社区负责财务报销人员参与街道的</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三资</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管理及财务培训，</w:t>
      </w:r>
      <w:r>
        <w:rPr>
          <w:rFonts w:hint="eastAsia" w:ascii="仿宋_GB2312" w:hAnsi="sans-serif" w:eastAsia="仿宋_GB2312" w:cs="仿宋_GB2312"/>
          <w:i w:val="0"/>
          <w:iCs w:val="0"/>
          <w:caps w:val="0"/>
          <w:color w:val="000000"/>
          <w:spacing w:val="0"/>
          <w:sz w:val="31"/>
          <w:szCs w:val="31"/>
        </w:rPr>
        <w:t>进一步提升业务能力，确保合作社运营管理规范持续有效；</w:t>
      </w:r>
      <w:r>
        <w:rPr>
          <w:rStyle w:val="5"/>
          <w:rFonts w:hint="eastAsia" w:ascii="宋体" w:hAnsi="宋体" w:eastAsia="宋体" w:cs="宋体"/>
          <w:i w:val="0"/>
          <w:iCs w:val="0"/>
          <w:caps w:val="0"/>
          <w:color w:val="000000"/>
          <w:spacing w:val="0"/>
          <w:sz w:val="31"/>
          <w:szCs w:val="31"/>
        </w:rPr>
        <w:t>二是</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11</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15</w:t>
      </w:r>
      <w:r>
        <w:rPr>
          <w:rFonts w:hint="eastAsia" w:ascii="仿宋_GB2312" w:hAnsi="Times New Roman" w:eastAsia="仿宋_GB2312" w:cs="仿宋_GB2312"/>
          <w:i w:val="0"/>
          <w:iCs w:val="0"/>
          <w:caps w:val="0"/>
          <w:color w:val="000000"/>
          <w:spacing w:val="0"/>
          <w:sz w:val="31"/>
          <w:szCs w:val="31"/>
        </w:rPr>
        <w:t>日，召开</w:t>
      </w:r>
      <w:r>
        <w:rPr>
          <w:rFonts w:hint="eastAsia" w:ascii="仿宋_GB2312" w:hAnsi="sans-serif" w:eastAsia="仿宋_GB2312" w:cs="仿宋_GB2312"/>
          <w:i w:val="0"/>
          <w:iCs w:val="0"/>
          <w:caps w:val="0"/>
          <w:color w:val="000000"/>
          <w:spacing w:val="0"/>
          <w:sz w:val="31"/>
          <w:szCs w:val="31"/>
        </w:rPr>
        <w:t>广场社区巡察整改工作推进会，会上制定荷花巷停车场管理方案并实施；</w:t>
      </w:r>
      <w:r>
        <w:rPr>
          <w:rStyle w:val="5"/>
          <w:rFonts w:hint="eastAsia" w:ascii="宋体" w:hAnsi="宋体" w:eastAsia="宋体" w:cs="宋体"/>
          <w:i w:val="0"/>
          <w:iCs w:val="0"/>
          <w:caps w:val="0"/>
          <w:color w:val="000000"/>
          <w:spacing w:val="0"/>
          <w:sz w:val="31"/>
          <w:szCs w:val="31"/>
        </w:rPr>
        <w:t>三是</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11</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15</w:t>
      </w:r>
      <w:r>
        <w:rPr>
          <w:rFonts w:hint="eastAsia" w:ascii="仿宋_GB2312" w:hAnsi="Times New Roman" w:eastAsia="仿宋_GB2312" w:cs="仿宋_GB2312"/>
          <w:i w:val="0"/>
          <w:iCs w:val="0"/>
          <w:caps w:val="0"/>
          <w:color w:val="000000"/>
          <w:spacing w:val="0"/>
          <w:sz w:val="31"/>
          <w:szCs w:val="31"/>
        </w:rPr>
        <w:t>日，组织</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两委</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成员学习《瓮水街道政府采购内部控制制度》，加强财务人员业务培训，</w:t>
      </w:r>
      <w:r>
        <w:rPr>
          <w:rFonts w:hint="eastAsia" w:ascii="仿宋_GB2312" w:hAnsi="sans-serif" w:eastAsia="仿宋_GB2312" w:cs="仿宋_GB2312"/>
          <w:i w:val="0"/>
          <w:iCs w:val="0"/>
          <w:caps w:val="0"/>
          <w:color w:val="000000"/>
          <w:spacing w:val="0"/>
          <w:sz w:val="31"/>
          <w:szCs w:val="31"/>
        </w:rPr>
        <w:t>进一步规范操作，确保整改落实到位。</w:t>
      </w:r>
    </w:p>
    <w:p w14:paraId="3B1D7931">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46"/>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4</w:t>
      </w:r>
      <w:r>
        <w:rPr>
          <w:rFonts w:hint="eastAsia" w:ascii="Times New Roman" w:hAnsi="Times New Roman" w:eastAsia="宋体" w:cs="Times New Roman"/>
          <w:i w:val="0"/>
          <w:iCs w:val="0"/>
          <w:caps w:val="0"/>
          <w:color w:val="000000"/>
          <w:spacing w:val="0"/>
          <w:sz w:val="31"/>
          <w:szCs w:val="31"/>
          <w:lang w:val="en-US" w:eastAsia="zh-CN"/>
        </w:rPr>
        <w:t>.</w:t>
      </w:r>
      <w:r>
        <w:rPr>
          <w:rFonts w:hint="eastAsia" w:ascii="楷体_GB2312" w:hAnsi="Times New Roman" w:eastAsia="楷体_GB2312" w:cs="楷体_GB2312"/>
          <w:i w:val="0"/>
          <w:iCs w:val="0"/>
          <w:caps w:val="0"/>
          <w:color w:val="000000"/>
          <w:spacing w:val="0"/>
          <w:sz w:val="31"/>
          <w:szCs w:val="31"/>
        </w:rPr>
        <w:t>关于为民服务意识不强的问题</w:t>
      </w:r>
    </w:p>
    <w:p w14:paraId="607D7A5B">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46"/>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rPr>
        <w:t>整改落实情况</w:t>
      </w:r>
      <w:r>
        <w:rPr>
          <w:rFonts w:hint="eastAsia" w:ascii="宋体" w:hAnsi="宋体" w:eastAsia="宋体" w:cs="宋体"/>
          <w:i w:val="0"/>
          <w:iCs w:val="0"/>
          <w:caps w:val="0"/>
          <w:color w:val="000000"/>
          <w:spacing w:val="0"/>
          <w:sz w:val="31"/>
          <w:szCs w:val="31"/>
        </w:rPr>
        <w:t>：</w:t>
      </w:r>
      <w:r>
        <w:rPr>
          <w:rStyle w:val="5"/>
          <w:rFonts w:hint="eastAsia" w:ascii="宋体" w:hAnsi="宋体" w:eastAsia="宋体" w:cs="宋体"/>
          <w:i w:val="0"/>
          <w:iCs w:val="0"/>
          <w:caps w:val="0"/>
          <w:color w:val="000000"/>
          <w:spacing w:val="0"/>
          <w:sz w:val="31"/>
          <w:szCs w:val="31"/>
        </w:rPr>
        <w:t>一是</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10</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31</w:t>
      </w:r>
      <w:r>
        <w:rPr>
          <w:rFonts w:hint="eastAsia" w:ascii="仿宋_GB2312" w:hAnsi="Times New Roman" w:eastAsia="仿宋_GB2312" w:cs="仿宋_GB2312"/>
          <w:i w:val="0"/>
          <w:iCs w:val="0"/>
          <w:caps w:val="0"/>
          <w:color w:val="000000"/>
          <w:spacing w:val="0"/>
          <w:sz w:val="31"/>
          <w:szCs w:val="31"/>
        </w:rPr>
        <w:t>日，广场社区组织网格员对老旧小区改造不彻底的问题进行走访，摸排梳理建立问题台账，</w:t>
      </w:r>
      <w:r>
        <w:rPr>
          <w:rFonts w:hint="eastAsia" w:ascii="仿宋_GB2312" w:hAnsi="sans-serif" w:eastAsia="仿宋_GB2312" w:cs="仿宋_GB2312"/>
          <w:i w:val="0"/>
          <w:iCs w:val="0"/>
          <w:caps w:val="0"/>
          <w:color w:val="000000"/>
          <w:spacing w:val="0"/>
          <w:sz w:val="31"/>
          <w:szCs w:val="31"/>
        </w:rPr>
        <w:t>目前已指导袁家湾小区已经成立业主委员会对小区进行自主管理；</w:t>
      </w:r>
      <w:r>
        <w:rPr>
          <w:rStyle w:val="5"/>
          <w:rFonts w:hint="eastAsia" w:ascii="宋体" w:hAnsi="宋体" w:eastAsia="宋体" w:cs="宋体"/>
          <w:i w:val="0"/>
          <w:iCs w:val="0"/>
          <w:caps w:val="0"/>
          <w:color w:val="000000"/>
          <w:spacing w:val="0"/>
          <w:sz w:val="31"/>
          <w:szCs w:val="31"/>
        </w:rPr>
        <w:t>二是</w:t>
      </w:r>
      <w:r>
        <w:rPr>
          <w:rFonts w:hint="eastAsia" w:ascii="仿宋_GB2312" w:hAnsi="sans-serif" w:eastAsia="仿宋_GB2312" w:cs="仿宋_GB2312"/>
          <w:i w:val="0"/>
          <w:iCs w:val="0"/>
          <w:caps w:val="0"/>
          <w:color w:val="000000"/>
          <w:spacing w:val="0"/>
          <w:sz w:val="31"/>
          <w:szCs w:val="31"/>
        </w:rPr>
        <w:t>建立长效物业工作机制，明确一名社区副主任为物业管理责任人，定期对物业工作进行指导，及时传达涉及物业的相关政策，提升辖区物业服务质量。</w:t>
      </w:r>
    </w:p>
    <w:p w14:paraId="7398674B">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46"/>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5</w:t>
      </w:r>
      <w:r>
        <w:rPr>
          <w:rFonts w:hint="eastAsia" w:ascii="Times New Roman" w:hAnsi="Times New Roman" w:eastAsia="宋体" w:cs="Times New Roman"/>
          <w:i w:val="0"/>
          <w:iCs w:val="0"/>
          <w:caps w:val="0"/>
          <w:color w:val="000000"/>
          <w:spacing w:val="0"/>
          <w:sz w:val="31"/>
          <w:szCs w:val="31"/>
          <w:lang w:val="en-US" w:eastAsia="zh-CN"/>
        </w:rPr>
        <w:t>.</w:t>
      </w:r>
      <w:r>
        <w:rPr>
          <w:rFonts w:hint="eastAsia" w:ascii="楷体_GB2312" w:hAnsi="Times New Roman" w:eastAsia="楷体_GB2312" w:cs="楷体_GB2312"/>
          <w:i w:val="0"/>
          <w:iCs w:val="0"/>
          <w:caps w:val="0"/>
          <w:color w:val="000000"/>
          <w:spacing w:val="0"/>
          <w:sz w:val="31"/>
          <w:szCs w:val="31"/>
        </w:rPr>
        <w:t>关于工作作风不严不实的问题</w:t>
      </w:r>
    </w:p>
    <w:p w14:paraId="1E2F1CA5">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46"/>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rPr>
        <w:t>整改落实情况</w:t>
      </w:r>
      <w:r>
        <w:rPr>
          <w:rFonts w:hint="eastAsia" w:ascii="宋体" w:hAnsi="宋体" w:eastAsia="宋体" w:cs="宋体"/>
          <w:i w:val="0"/>
          <w:iCs w:val="0"/>
          <w:caps w:val="0"/>
          <w:color w:val="000000"/>
          <w:spacing w:val="0"/>
          <w:sz w:val="31"/>
          <w:szCs w:val="31"/>
        </w:rPr>
        <w:t>：</w:t>
      </w:r>
      <w:r>
        <w:rPr>
          <w:rStyle w:val="5"/>
          <w:rFonts w:hint="eastAsia" w:ascii="宋体" w:hAnsi="宋体" w:eastAsia="宋体" w:cs="宋体"/>
          <w:i w:val="0"/>
          <w:iCs w:val="0"/>
          <w:caps w:val="0"/>
          <w:color w:val="000000"/>
          <w:spacing w:val="0"/>
          <w:sz w:val="31"/>
          <w:szCs w:val="31"/>
        </w:rPr>
        <w:t>一是</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11</w:t>
      </w:r>
      <w:r>
        <w:rPr>
          <w:rFonts w:hint="eastAsia" w:ascii="仿宋_GB2312" w:hAnsi="Times New Roman" w:eastAsia="仿宋_GB2312" w:cs="仿宋_GB2312"/>
          <w:i w:val="0"/>
          <w:iCs w:val="0"/>
          <w:caps w:val="0"/>
          <w:color w:val="000000"/>
          <w:spacing w:val="0"/>
          <w:sz w:val="31"/>
          <w:szCs w:val="31"/>
        </w:rPr>
        <w:t>月，</w:t>
      </w:r>
      <w:r>
        <w:rPr>
          <w:rFonts w:hint="eastAsia" w:ascii="仿宋_GB2312" w:hAnsi="sans-serif" w:eastAsia="仿宋_GB2312" w:cs="仿宋_GB2312"/>
          <w:i w:val="0"/>
          <w:iCs w:val="0"/>
          <w:caps w:val="0"/>
          <w:color w:val="000000"/>
          <w:spacing w:val="0"/>
          <w:sz w:val="31"/>
          <w:szCs w:val="31"/>
        </w:rPr>
        <w:t>社区</w:t>
      </w:r>
      <w:r>
        <w:rPr>
          <w:rFonts w:hint="eastAsia" w:ascii="仿宋_GB2312" w:hAnsi="Times New Roman" w:eastAsia="仿宋_GB2312" w:cs="仿宋_GB2312"/>
          <w:i w:val="0"/>
          <w:iCs w:val="0"/>
          <w:caps w:val="0"/>
          <w:color w:val="000000"/>
          <w:spacing w:val="0"/>
          <w:sz w:val="31"/>
          <w:szCs w:val="31"/>
        </w:rPr>
        <w:t>意识形态工作负责人完成</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年度意识形态阵地管理台账；</w:t>
      </w:r>
      <w:r>
        <w:rPr>
          <w:rStyle w:val="5"/>
          <w:rFonts w:hint="eastAsia" w:ascii="宋体" w:hAnsi="宋体" w:eastAsia="宋体" w:cs="宋体"/>
          <w:i w:val="0"/>
          <w:iCs w:val="0"/>
          <w:caps w:val="0"/>
          <w:color w:val="000000"/>
          <w:spacing w:val="0"/>
          <w:sz w:val="31"/>
          <w:szCs w:val="31"/>
        </w:rPr>
        <w:t>二是</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11</w:t>
      </w:r>
      <w:r>
        <w:rPr>
          <w:rFonts w:hint="eastAsia" w:ascii="仿宋_GB2312" w:hAnsi="Times New Roman" w:eastAsia="仿宋_GB2312" w:cs="仿宋_GB2312"/>
          <w:i w:val="0"/>
          <w:iCs w:val="0"/>
          <w:caps w:val="0"/>
          <w:color w:val="000000"/>
          <w:spacing w:val="0"/>
          <w:sz w:val="31"/>
          <w:szCs w:val="31"/>
        </w:rPr>
        <w:t>月，广场社区召开巡察整改工作推进会，</w:t>
      </w:r>
      <w:r>
        <w:rPr>
          <w:rFonts w:hint="eastAsia" w:ascii="仿宋_GB2312" w:hAnsi="sans-serif" w:eastAsia="仿宋_GB2312" w:cs="仿宋_GB2312"/>
          <w:i w:val="0"/>
          <w:iCs w:val="0"/>
          <w:caps w:val="0"/>
          <w:color w:val="000000"/>
          <w:spacing w:val="0"/>
          <w:sz w:val="31"/>
          <w:szCs w:val="31"/>
        </w:rPr>
        <w:t>会上明确社区年度工作计划、个人述职报告等由党委书记审核把关。</w:t>
      </w:r>
    </w:p>
    <w:p w14:paraId="160456E8">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46"/>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6</w:t>
      </w:r>
      <w:r>
        <w:rPr>
          <w:rFonts w:hint="eastAsia" w:ascii="Times New Roman" w:hAnsi="Times New Roman" w:eastAsia="宋体" w:cs="Times New Roman"/>
          <w:i w:val="0"/>
          <w:iCs w:val="0"/>
          <w:caps w:val="0"/>
          <w:color w:val="000000"/>
          <w:spacing w:val="0"/>
          <w:sz w:val="31"/>
          <w:szCs w:val="31"/>
          <w:lang w:val="en-US" w:eastAsia="zh-CN"/>
        </w:rPr>
        <w:t>.</w:t>
      </w:r>
      <w:r>
        <w:rPr>
          <w:rFonts w:hint="eastAsia" w:ascii="楷体_GB2312" w:hAnsi="Times New Roman" w:eastAsia="楷体_GB2312" w:cs="楷体_GB2312"/>
          <w:i w:val="0"/>
          <w:iCs w:val="0"/>
          <w:caps w:val="0"/>
          <w:color w:val="000000"/>
          <w:spacing w:val="0"/>
          <w:sz w:val="31"/>
          <w:szCs w:val="31"/>
        </w:rPr>
        <w:t>关于财经纪律执行不严的问题</w:t>
      </w:r>
    </w:p>
    <w:p w14:paraId="33A22996">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46"/>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rPr>
        <w:t>整改落实情况</w:t>
      </w:r>
      <w:r>
        <w:rPr>
          <w:rFonts w:hint="eastAsia" w:ascii="宋体" w:hAnsi="宋体" w:eastAsia="宋体" w:cs="宋体"/>
          <w:i w:val="0"/>
          <w:iCs w:val="0"/>
          <w:caps w:val="0"/>
          <w:color w:val="000000"/>
          <w:spacing w:val="0"/>
          <w:sz w:val="31"/>
          <w:szCs w:val="31"/>
        </w:rPr>
        <w:t>：</w:t>
      </w:r>
      <w:r>
        <w:rPr>
          <w:rStyle w:val="5"/>
          <w:rFonts w:hint="eastAsia" w:ascii="宋体" w:hAnsi="宋体" w:eastAsia="宋体" w:cs="宋体"/>
          <w:i w:val="0"/>
          <w:iCs w:val="0"/>
          <w:caps w:val="0"/>
          <w:color w:val="000000"/>
          <w:spacing w:val="0"/>
          <w:sz w:val="31"/>
          <w:szCs w:val="31"/>
        </w:rPr>
        <w:t>一是</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11</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15</w:t>
      </w:r>
      <w:r>
        <w:rPr>
          <w:rFonts w:hint="eastAsia" w:ascii="仿宋_GB2312" w:hAnsi="Times New Roman" w:eastAsia="仿宋_GB2312" w:cs="仿宋_GB2312"/>
          <w:i w:val="0"/>
          <w:iCs w:val="0"/>
          <w:caps w:val="0"/>
          <w:color w:val="000000"/>
          <w:spacing w:val="0"/>
          <w:sz w:val="31"/>
          <w:szCs w:val="31"/>
        </w:rPr>
        <w:t>日，广场社区召开巡察整改推进会，组织学习《中国共产党纪律处分条例》《瓮安县村级财务管理制度》</w:t>
      </w:r>
      <w:r>
        <w:rPr>
          <w:rFonts w:hint="eastAsia" w:ascii="仿宋_GB2312" w:hAnsi="sans-serif" w:eastAsia="仿宋_GB2312" w:cs="仿宋_GB2312"/>
          <w:i w:val="0"/>
          <w:iCs w:val="0"/>
          <w:caps w:val="0"/>
          <w:color w:val="000000"/>
          <w:spacing w:val="0"/>
          <w:sz w:val="31"/>
          <w:szCs w:val="31"/>
        </w:rPr>
        <w:t>等，增强纪律意识，确保社区集体资金的安全与规范使用；</w:t>
      </w:r>
      <w:r>
        <w:rPr>
          <w:rStyle w:val="5"/>
          <w:rFonts w:hint="eastAsia" w:ascii="宋体" w:hAnsi="宋体" w:eastAsia="宋体" w:cs="宋体"/>
          <w:i w:val="0"/>
          <w:iCs w:val="0"/>
          <w:caps w:val="0"/>
          <w:color w:val="000000"/>
          <w:spacing w:val="0"/>
          <w:sz w:val="31"/>
          <w:szCs w:val="31"/>
        </w:rPr>
        <w:t>二是</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12</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25</w:t>
      </w:r>
      <w:r>
        <w:rPr>
          <w:rFonts w:hint="eastAsia" w:ascii="仿宋_GB2312" w:hAnsi="Times New Roman" w:eastAsia="仿宋_GB2312" w:cs="仿宋_GB2312"/>
          <w:i w:val="0"/>
          <w:iCs w:val="0"/>
          <w:caps w:val="0"/>
          <w:color w:val="000000"/>
          <w:spacing w:val="0"/>
          <w:sz w:val="31"/>
          <w:szCs w:val="31"/>
        </w:rPr>
        <w:t>日，广场社区在西街实施瓮安县新大楼小区公共照明安装工程</w:t>
      </w:r>
      <w:r>
        <w:rPr>
          <w:rFonts w:hint="eastAsia" w:ascii="仿宋_GB2312" w:hAnsi="sans-serif" w:eastAsia="仿宋_GB2312" w:cs="仿宋_GB2312"/>
          <w:i w:val="0"/>
          <w:iCs w:val="0"/>
          <w:caps w:val="0"/>
          <w:color w:val="000000"/>
          <w:spacing w:val="0"/>
          <w:sz w:val="31"/>
          <w:szCs w:val="31"/>
        </w:rPr>
        <w:t>，按照合同清单对该工程进行验收后方进行付款手续；</w:t>
      </w:r>
      <w:r>
        <w:rPr>
          <w:rStyle w:val="5"/>
          <w:rFonts w:hint="eastAsia" w:ascii="宋体" w:hAnsi="宋体" w:eastAsia="宋体" w:cs="宋体"/>
          <w:i w:val="0"/>
          <w:iCs w:val="0"/>
          <w:caps w:val="0"/>
          <w:color w:val="000000"/>
          <w:spacing w:val="0"/>
          <w:sz w:val="31"/>
          <w:szCs w:val="31"/>
        </w:rPr>
        <w:t>三是</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12</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4</w:t>
      </w:r>
      <w:r>
        <w:rPr>
          <w:rFonts w:hint="eastAsia" w:ascii="仿宋_GB2312" w:hAnsi="Times New Roman" w:eastAsia="仿宋_GB2312" w:cs="仿宋_GB2312"/>
          <w:i w:val="0"/>
          <w:iCs w:val="0"/>
          <w:caps w:val="0"/>
          <w:color w:val="000000"/>
          <w:spacing w:val="0"/>
          <w:sz w:val="31"/>
          <w:szCs w:val="31"/>
        </w:rPr>
        <w:t>日，广场社区开展</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三资</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监管整治工作，明确规范财务管理和审批制度，公开制度，主动接受监督，及时发现和纠正类似问题，防止问题再出现。</w:t>
      </w:r>
    </w:p>
    <w:p w14:paraId="4E5A3081">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46"/>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7</w:t>
      </w:r>
      <w:r>
        <w:rPr>
          <w:rFonts w:hint="eastAsia" w:ascii="Times New Roman" w:hAnsi="Times New Roman" w:eastAsia="宋体" w:cs="Times New Roman"/>
          <w:i w:val="0"/>
          <w:iCs w:val="0"/>
          <w:caps w:val="0"/>
          <w:color w:val="000000"/>
          <w:spacing w:val="0"/>
          <w:sz w:val="31"/>
          <w:szCs w:val="31"/>
          <w:lang w:val="en-US" w:eastAsia="zh-CN"/>
        </w:rPr>
        <w:t>.</w:t>
      </w:r>
      <w:r>
        <w:rPr>
          <w:rFonts w:hint="eastAsia" w:ascii="楷体_GB2312" w:hAnsi="Times New Roman" w:eastAsia="楷体_GB2312" w:cs="楷体_GB2312"/>
          <w:i w:val="0"/>
          <w:iCs w:val="0"/>
          <w:caps w:val="0"/>
          <w:color w:val="000000"/>
          <w:spacing w:val="0"/>
          <w:sz w:val="31"/>
          <w:szCs w:val="31"/>
        </w:rPr>
        <w:t>关于党建工作存在差距的问题</w:t>
      </w:r>
    </w:p>
    <w:p w14:paraId="2F3515C5">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46"/>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rPr>
        <w:t>整改落实情况</w:t>
      </w:r>
      <w:r>
        <w:rPr>
          <w:rFonts w:hint="eastAsia" w:ascii="宋体" w:hAnsi="宋体" w:eastAsia="宋体" w:cs="宋体"/>
          <w:i w:val="0"/>
          <w:iCs w:val="0"/>
          <w:caps w:val="0"/>
          <w:color w:val="000000"/>
          <w:spacing w:val="0"/>
          <w:sz w:val="31"/>
          <w:szCs w:val="31"/>
        </w:rPr>
        <w:t>：</w:t>
      </w:r>
      <w:r>
        <w:rPr>
          <w:rStyle w:val="5"/>
          <w:rFonts w:hint="eastAsia" w:ascii="宋体" w:hAnsi="宋体" w:eastAsia="宋体" w:cs="宋体"/>
          <w:i w:val="0"/>
          <w:iCs w:val="0"/>
          <w:caps w:val="0"/>
          <w:color w:val="000000"/>
          <w:spacing w:val="0"/>
          <w:sz w:val="31"/>
          <w:szCs w:val="31"/>
        </w:rPr>
        <w:t>一是</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11</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29</w:t>
      </w:r>
      <w:r>
        <w:rPr>
          <w:rFonts w:hint="eastAsia" w:ascii="仿宋_GB2312" w:hAnsi="Times New Roman" w:eastAsia="仿宋_GB2312" w:cs="仿宋_GB2312"/>
          <w:i w:val="0"/>
          <w:iCs w:val="0"/>
          <w:caps w:val="0"/>
          <w:color w:val="000000"/>
          <w:spacing w:val="0"/>
          <w:sz w:val="31"/>
          <w:szCs w:val="31"/>
        </w:rPr>
        <w:t>日，广场社区党委召开巡察整改推进会，成立组织生活会对照检查材料审核小组；</w:t>
      </w:r>
      <w:r>
        <w:rPr>
          <w:rStyle w:val="5"/>
          <w:rFonts w:hint="eastAsia" w:ascii="宋体" w:hAnsi="宋体" w:eastAsia="宋体" w:cs="宋体"/>
          <w:i w:val="0"/>
          <w:iCs w:val="0"/>
          <w:caps w:val="0"/>
          <w:color w:val="000000"/>
          <w:spacing w:val="0"/>
          <w:sz w:val="31"/>
          <w:szCs w:val="31"/>
        </w:rPr>
        <w:t>二是</w:t>
      </w:r>
      <w:r>
        <w:rPr>
          <w:rFonts w:hint="eastAsia" w:ascii="仿宋_GB2312" w:hAnsi="Times New Roman" w:eastAsia="仿宋_GB2312" w:cs="仿宋_GB2312"/>
          <w:i w:val="0"/>
          <w:iCs w:val="0"/>
          <w:caps w:val="0"/>
          <w:color w:val="000000"/>
          <w:spacing w:val="0"/>
          <w:sz w:val="31"/>
          <w:szCs w:val="31"/>
        </w:rPr>
        <w:t>广场社区于</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11</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5</w:t>
      </w:r>
      <w:r>
        <w:rPr>
          <w:rFonts w:hint="eastAsia" w:ascii="仿宋_GB2312" w:hAnsi="Times New Roman" w:eastAsia="仿宋_GB2312" w:cs="仿宋_GB2312"/>
          <w:i w:val="0"/>
          <w:iCs w:val="0"/>
          <w:caps w:val="0"/>
          <w:color w:val="000000"/>
          <w:spacing w:val="0"/>
          <w:sz w:val="31"/>
          <w:szCs w:val="31"/>
        </w:rPr>
        <w:t>日至</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11</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7</w:t>
      </w:r>
      <w:r>
        <w:rPr>
          <w:rFonts w:hint="eastAsia" w:ascii="仿宋_GB2312" w:hAnsi="Times New Roman" w:eastAsia="仿宋_GB2312" w:cs="仿宋_GB2312"/>
          <w:i w:val="0"/>
          <w:iCs w:val="0"/>
          <w:caps w:val="0"/>
          <w:color w:val="000000"/>
          <w:spacing w:val="0"/>
          <w:sz w:val="31"/>
          <w:szCs w:val="31"/>
        </w:rPr>
        <w:t>日组织社区党务工作人员参加街道组织的《</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下半年入党积极分子、发展对象暨党建工作专题培训》，重点学习组织生活会的流程、要求以及对照检视材料的撰写规范，提升党员干部对组织生活会的认识和业务能力，严肃组织生活会纪律，提高组织生活会质量，充分发挥组织生活会在党建工作中的重要作用，为党组织的健康发展提供坚实保障；</w:t>
      </w:r>
      <w:r>
        <w:rPr>
          <w:rStyle w:val="5"/>
          <w:rFonts w:hint="eastAsia" w:ascii="宋体" w:hAnsi="宋体" w:eastAsia="宋体" w:cs="宋体"/>
          <w:i w:val="0"/>
          <w:iCs w:val="0"/>
          <w:caps w:val="0"/>
          <w:color w:val="000000"/>
          <w:spacing w:val="0"/>
          <w:sz w:val="31"/>
          <w:szCs w:val="31"/>
        </w:rPr>
        <w:t>三是</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11</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29</w:t>
      </w:r>
      <w:r>
        <w:rPr>
          <w:rFonts w:hint="eastAsia" w:ascii="仿宋_GB2312" w:hAnsi="Times New Roman" w:eastAsia="仿宋_GB2312" w:cs="仿宋_GB2312"/>
          <w:i w:val="0"/>
          <w:iCs w:val="0"/>
          <w:caps w:val="0"/>
          <w:color w:val="000000"/>
          <w:spacing w:val="0"/>
          <w:sz w:val="31"/>
          <w:szCs w:val="31"/>
        </w:rPr>
        <w:t>日，广场社区党委召开巡察整改推进会，组织学习《黔南州机关基层党组织党费收缴、使用和管理的实施细则（试行）》；</w:t>
      </w:r>
      <w:r>
        <w:rPr>
          <w:rStyle w:val="5"/>
          <w:rFonts w:hint="eastAsia" w:ascii="宋体" w:hAnsi="宋体" w:eastAsia="宋体" w:cs="宋体"/>
          <w:i w:val="0"/>
          <w:iCs w:val="0"/>
          <w:caps w:val="0"/>
          <w:color w:val="000000"/>
          <w:spacing w:val="0"/>
          <w:sz w:val="31"/>
          <w:szCs w:val="31"/>
        </w:rPr>
        <w:t>四是</w:t>
      </w:r>
      <w:r>
        <w:rPr>
          <w:rFonts w:hint="eastAsia" w:ascii="仿宋_GB2312" w:hAnsi="sans-serif" w:eastAsia="仿宋_GB2312" w:cs="仿宋_GB2312"/>
          <w:i w:val="0"/>
          <w:iCs w:val="0"/>
          <w:caps w:val="0"/>
          <w:color w:val="000000"/>
          <w:spacing w:val="0"/>
          <w:sz w:val="31"/>
          <w:szCs w:val="31"/>
        </w:rPr>
        <w:t>建立党费收缴工作台账，详细记录每位党员党费</w:t>
      </w:r>
      <w:r>
        <w:rPr>
          <w:rFonts w:hint="eastAsia" w:ascii="仿宋_GB2312" w:hAnsi="sans-serif" w:eastAsia="仿宋_GB2312" w:cs="仿宋_GB2312"/>
          <w:i w:val="0"/>
          <w:iCs w:val="0"/>
          <w:caps w:val="0"/>
          <w:color w:val="000000"/>
          <w:spacing w:val="0"/>
          <w:sz w:val="31"/>
          <w:szCs w:val="31"/>
          <w:lang w:eastAsia="zh-CN"/>
        </w:rPr>
        <w:t>交纳</w:t>
      </w:r>
      <w:r>
        <w:rPr>
          <w:rFonts w:hint="eastAsia" w:ascii="仿宋_GB2312" w:hAnsi="sans-serif" w:eastAsia="仿宋_GB2312" w:cs="仿宋_GB2312"/>
          <w:i w:val="0"/>
          <w:iCs w:val="0"/>
          <w:caps w:val="0"/>
          <w:color w:val="000000"/>
          <w:spacing w:val="0"/>
          <w:sz w:val="31"/>
          <w:szCs w:val="31"/>
        </w:rPr>
        <w:t>情况，做到底数清、情况明，便于及时核对和收缴。</w:t>
      </w:r>
    </w:p>
    <w:p w14:paraId="0365D76B">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46"/>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8</w:t>
      </w:r>
      <w:r>
        <w:rPr>
          <w:rFonts w:hint="eastAsia" w:ascii="Times New Roman" w:hAnsi="Times New Roman" w:eastAsia="宋体" w:cs="Times New Roman"/>
          <w:i w:val="0"/>
          <w:iCs w:val="0"/>
          <w:caps w:val="0"/>
          <w:color w:val="000000"/>
          <w:spacing w:val="0"/>
          <w:sz w:val="31"/>
          <w:szCs w:val="31"/>
          <w:lang w:val="en-US" w:eastAsia="zh-CN"/>
        </w:rPr>
        <w:t>.</w:t>
      </w:r>
      <w:r>
        <w:rPr>
          <w:rFonts w:hint="eastAsia" w:ascii="楷体_GB2312" w:hAnsi="Times New Roman" w:eastAsia="楷体_GB2312" w:cs="楷体_GB2312"/>
          <w:i w:val="0"/>
          <w:iCs w:val="0"/>
          <w:caps w:val="0"/>
          <w:color w:val="000000"/>
          <w:spacing w:val="0"/>
          <w:sz w:val="31"/>
          <w:szCs w:val="31"/>
        </w:rPr>
        <w:t>关于执行议事决策制度有偏差的问题</w:t>
      </w:r>
    </w:p>
    <w:p w14:paraId="062A483D">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46"/>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rPr>
        <w:t>整改落实情况</w:t>
      </w:r>
      <w:r>
        <w:rPr>
          <w:rFonts w:hint="eastAsia" w:ascii="宋体" w:hAnsi="宋体" w:eastAsia="宋体" w:cs="宋体"/>
          <w:i w:val="0"/>
          <w:iCs w:val="0"/>
          <w:caps w:val="0"/>
          <w:color w:val="000000"/>
          <w:spacing w:val="0"/>
          <w:sz w:val="31"/>
          <w:szCs w:val="31"/>
        </w:rPr>
        <w:t>：</w:t>
      </w:r>
      <w:r>
        <w:rPr>
          <w:rStyle w:val="5"/>
          <w:rFonts w:hint="eastAsia" w:ascii="宋体" w:hAnsi="宋体" w:eastAsia="宋体" w:cs="宋体"/>
          <w:i w:val="0"/>
          <w:iCs w:val="0"/>
          <w:caps w:val="0"/>
          <w:color w:val="000000"/>
          <w:spacing w:val="0"/>
          <w:sz w:val="31"/>
          <w:szCs w:val="31"/>
        </w:rPr>
        <w:t>一是</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11</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15</w:t>
      </w:r>
      <w:r>
        <w:rPr>
          <w:rFonts w:hint="eastAsia" w:ascii="仿宋_GB2312" w:hAnsi="Times New Roman" w:eastAsia="仿宋_GB2312" w:cs="仿宋_GB2312"/>
          <w:i w:val="0"/>
          <w:iCs w:val="0"/>
          <w:caps w:val="0"/>
          <w:color w:val="000000"/>
          <w:spacing w:val="0"/>
          <w:sz w:val="31"/>
          <w:szCs w:val="31"/>
        </w:rPr>
        <w:t>日，广场社区召开巡察整改推进会，组织学习</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三重一大</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集体决策制度实施办法，落实好</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一把手</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末位表态制；</w:t>
      </w:r>
      <w:r>
        <w:rPr>
          <w:rStyle w:val="5"/>
          <w:rFonts w:hint="eastAsia" w:ascii="宋体" w:hAnsi="宋体" w:eastAsia="宋体" w:cs="宋体"/>
          <w:i w:val="0"/>
          <w:iCs w:val="0"/>
          <w:caps w:val="0"/>
          <w:color w:val="000000"/>
          <w:spacing w:val="0"/>
          <w:sz w:val="31"/>
          <w:szCs w:val="31"/>
        </w:rPr>
        <w:t>二是</w:t>
      </w:r>
      <w:r>
        <w:rPr>
          <w:rFonts w:hint="eastAsia" w:ascii="仿宋_GB2312" w:hAnsi="Times New Roman" w:eastAsia="仿宋_GB2312" w:cs="仿宋_GB2312"/>
          <w:i w:val="0"/>
          <w:iCs w:val="0"/>
          <w:caps w:val="0"/>
          <w:color w:val="000000"/>
          <w:spacing w:val="0"/>
          <w:sz w:val="31"/>
          <w:szCs w:val="31"/>
        </w:rPr>
        <w:t>明确文书负责收集整理</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三重一大</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事项的</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四议两公开</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决策过程资料，确保资料完整可查；</w:t>
      </w:r>
      <w:r>
        <w:rPr>
          <w:rStyle w:val="5"/>
          <w:rFonts w:hint="eastAsia" w:ascii="宋体" w:hAnsi="宋体" w:eastAsia="宋体" w:cs="宋体"/>
          <w:i w:val="0"/>
          <w:iCs w:val="0"/>
          <w:caps w:val="0"/>
          <w:color w:val="000000"/>
          <w:spacing w:val="0"/>
          <w:sz w:val="31"/>
          <w:szCs w:val="31"/>
        </w:rPr>
        <w:t>三是</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10</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15</w:t>
      </w:r>
      <w:r>
        <w:rPr>
          <w:rFonts w:hint="eastAsia" w:ascii="仿宋_GB2312" w:hAnsi="Times New Roman" w:eastAsia="仿宋_GB2312" w:cs="仿宋_GB2312"/>
          <w:i w:val="0"/>
          <w:iCs w:val="0"/>
          <w:caps w:val="0"/>
          <w:color w:val="000000"/>
          <w:spacing w:val="0"/>
          <w:sz w:val="31"/>
          <w:szCs w:val="31"/>
        </w:rPr>
        <w:t>日，社区包保领导对</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两委</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干部进行集体约谈，在约谈中，明确指出此类行为的错误性与严重性，督促干部深刻反思，强化其责任意识与程序意识，杜绝今后出现类似违规行为。</w:t>
      </w:r>
    </w:p>
    <w:p w14:paraId="7B6BD589">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46"/>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9</w:t>
      </w:r>
      <w:r>
        <w:rPr>
          <w:rFonts w:hint="eastAsia" w:ascii="Times New Roman" w:hAnsi="Times New Roman" w:eastAsia="宋体" w:cs="Times New Roman"/>
          <w:i w:val="0"/>
          <w:iCs w:val="0"/>
          <w:caps w:val="0"/>
          <w:color w:val="000000"/>
          <w:spacing w:val="0"/>
          <w:sz w:val="31"/>
          <w:szCs w:val="31"/>
          <w:lang w:val="en-US" w:eastAsia="zh-CN"/>
        </w:rPr>
        <w:t>.</w:t>
      </w:r>
      <w:r>
        <w:rPr>
          <w:rFonts w:hint="eastAsia" w:ascii="楷体_GB2312" w:hAnsi="Times New Roman" w:eastAsia="楷体_GB2312" w:cs="楷体_GB2312"/>
          <w:i w:val="0"/>
          <w:iCs w:val="0"/>
          <w:caps w:val="0"/>
          <w:color w:val="000000"/>
          <w:spacing w:val="0"/>
          <w:sz w:val="31"/>
          <w:szCs w:val="31"/>
        </w:rPr>
        <w:t>关于落实基层治理工作不到位的问题</w:t>
      </w:r>
    </w:p>
    <w:p w14:paraId="18325660">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46"/>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rPr>
        <w:t>整改落实情况</w:t>
      </w:r>
      <w:r>
        <w:rPr>
          <w:rFonts w:hint="eastAsia" w:ascii="宋体" w:hAnsi="宋体" w:eastAsia="宋体" w:cs="宋体"/>
          <w:i w:val="0"/>
          <w:iCs w:val="0"/>
          <w:caps w:val="0"/>
          <w:color w:val="000000"/>
          <w:spacing w:val="0"/>
          <w:sz w:val="31"/>
          <w:szCs w:val="31"/>
        </w:rPr>
        <w:t>：</w:t>
      </w:r>
      <w:r>
        <w:rPr>
          <w:rStyle w:val="5"/>
          <w:rFonts w:hint="eastAsia" w:ascii="宋体" w:hAnsi="宋体" w:eastAsia="宋体" w:cs="宋体"/>
          <w:i w:val="0"/>
          <w:iCs w:val="0"/>
          <w:caps w:val="0"/>
          <w:color w:val="000000"/>
          <w:spacing w:val="0"/>
          <w:sz w:val="31"/>
          <w:szCs w:val="31"/>
        </w:rPr>
        <w:t>一是</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12</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2</w:t>
      </w:r>
      <w:r>
        <w:rPr>
          <w:rFonts w:hint="eastAsia" w:ascii="仿宋_GB2312" w:hAnsi="Times New Roman" w:eastAsia="仿宋_GB2312" w:cs="仿宋_GB2312"/>
          <w:i w:val="0"/>
          <w:iCs w:val="0"/>
          <w:caps w:val="0"/>
          <w:color w:val="000000"/>
          <w:spacing w:val="0"/>
          <w:sz w:val="31"/>
          <w:szCs w:val="31"/>
        </w:rPr>
        <w:t>日召开党员、群众代表对社区的居民公约重新进行修订；</w:t>
      </w:r>
      <w:r>
        <w:rPr>
          <w:rStyle w:val="5"/>
          <w:rFonts w:hint="eastAsia" w:ascii="宋体" w:hAnsi="宋体" w:eastAsia="宋体" w:cs="宋体"/>
          <w:i w:val="0"/>
          <w:iCs w:val="0"/>
          <w:caps w:val="0"/>
          <w:color w:val="000000"/>
          <w:spacing w:val="0"/>
          <w:sz w:val="31"/>
          <w:szCs w:val="31"/>
        </w:rPr>
        <w:t>二是</w:t>
      </w:r>
      <w:r>
        <w:rPr>
          <w:rFonts w:hint="eastAsia" w:ascii="仿宋_GB2312" w:hAnsi="sans-serif" w:eastAsia="仿宋_GB2312" w:cs="仿宋_GB2312"/>
          <w:i w:val="0"/>
          <w:iCs w:val="0"/>
          <w:caps w:val="0"/>
          <w:color w:val="000000"/>
          <w:spacing w:val="0"/>
          <w:sz w:val="31"/>
          <w:szCs w:val="31"/>
        </w:rPr>
        <w:t>将修订的居民公约报街道公共事务管理办公室及司法所进行规范性审查并备案；</w:t>
      </w:r>
      <w:r>
        <w:rPr>
          <w:rStyle w:val="5"/>
          <w:rFonts w:hint="eastAsia" w:ascii="宋体" w:hAnsi="宋体" w:eastAsia="宋体" w:cs="宋体"/>
          <w:i w:val="0"/>
          <w:iCs w:val="0"/>
          <w:caps w:val="0"/>
          <w:color w:val="000000"/>
          <w:spacing w:val="0"/>
          <w:sz w:val="31"/>
          <w:szCs w:val="31"/>
        </w:rPr>
        <w:t>三是</w:t>
      </w:r>
      <w:r>
        <w:rPr>
          <w:rFonts w:hint="eastAsia" w:ascii="仿宋_GB2312" w:hAnsi="sans-serif" w:eastAsia="仿宋_GB2312" w:cs="仿宋_GB2312"/>
          <w:i w:val="0"/>
          <w:iCs w:val="0"/>
          <w:caps w:val="0"/>
          <w:color w:val="000000"/>
          <w:spacing w:val="0"/>
          <w:sz w:val="31"/>
          <w:szCs w:val="31"/>
        </w:rPr>
        <w:t>依托新时代文明实践工作，组织志愿者，加强移风易俗、文明祭祀等巡查，提高群众的文明意识；</w:t>
      </w:r>
      <w:r>
        <w:rPr>
          <w:rStyle w:val="5"/>
          <w:rFonts w:hint="eastAsia" w:ascii="宋体" w:hAnsi="宋体" w:eastAsia="宋体" w:cs="宋体"/>
          <w:i w:val="0"/>
          <w:iCs w:val="0"/>
          <w:caps w:val="0"/>
          <w:color w:val="000000"/>
          <w:spacing w:val="0"/>
          <w:sz w:val="31"/>
          <w:szCs w:val="31"/>
        </w:rPr>
        <w:t>四是</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10</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30</w:t>
      </w:r>
      <w:r>
        <w:rPr>
          <w:rFonts w:hint="eastAsia" w:ascii="仿宋_GB2312" w:hAnsi="Times New Roman" w:eastAsia="仿宋_GB2312" w:cs="仿宋_GB2312"/>
          <w:i w:val="0"/>
          <w:iCs w:val="0"/>
          <w:caps w:val="0"/>
          <w:color w:val="000000"/>
          <w:spacing w:val="0"/>
          <w:sz w:val="31"/>
          <w:szCs w:val="31"/>
        </w:rPr>
        <w:t>日，广场社区居务监督委员会在例会上组织学习《瓮安县乡镇（街道）纪检监察组织与村（居）务监督委员会沟通衔接工作制度》；</w:t>
      </w:r>
      <w:r>
        <w:rPr>
          <w:rStyle w:val="5"/>
          <w:rFonts w:hint="eastAsia" w:ascii="宋体" w:hAnsi="宋体" w:eastAsia="宋体" w:cs="宋体"/>
          <w:i w:val="0"/>
          <w:iCs w:val="0"/>
          <w:caps w:val="0"/>
          <w:color w:val="000000"/>
          <w:spacing w:val="0"/>
          <w:sz w:val="31"/>
          <w:szCs w:val="31"/>
        </w:rPr>
        <w:t>五是</w:t>
      </w:r>
      <w:r>
        <w:rPr>
          <w:rFonts w:hint="default" w:ascii="Times New Roman" w:hAnsi="Times New Roman" w:eastAsia="sans-serif" w:cs="Times New Roman"/>
          <w:i w:val="0"/>
          <w:iCs w:val="0"/>
          <w:caps w:val="0"/>
          <w:color w:val="000000"/>
          <w:spacing w:val="0"/>
          <w:sz w:val="31"/>
          <w:szCs w:val="31"/>
        </w:rPr>
        <w:t>2025</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1</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13</w:t>
      </w:r>
      <w:r>
        <w:rPr>
          <w:rFonts w:hint="eastAsia" w:ascii="仿宋_GB2312" w:hAnsi="Times New Roman" w:eastAsia="仿宋_GB2312" w:cs="仿宋_GB2312"/>
          <w:i w:val="0"/>
          <w:iCs w:val="0"/>
          <w:caps w:val="0"/>
          <w:color w:val="000000"/>
          <w:spacing w:val="0"/>
          <w:sz w:val="31"/>
          <w:szCs w:val="31"/>
        </w:rPr>
        <w:t>日，广场社区居务监督委员会向社区</w:t>
      </w:r>
      <w:r>
        <w:rPr>
          <w:rFonts w:hint="eastAsia" w:ascii="仿宋_GB2312" w:hAnsi="sans-serif" w:eastAsia="仿宋_GB2312" w:cs="仿宋_GB2312"/>
          <w:i w:val="0"/>
          <w:iCs w:val="0"/>
          <w:caps w:val="0"/>
          <w:color w:val="000000"/>
          <w:spacing w:val="0"/>
          <w:sz w:val="31"/>
          <w:szCs w:val="31"/>
        </w:rPr>
        <w:t>“两委”</w:t>
      </w:r>
      <w:r>
        <w:rPr>
          <w:rFonts w:hint="eastAsia" w:ascii="仿宋_GB2312" w:hAnsi="Times New Roman" w:eastAsia="仿宋_GB2312" w:cs="仿宋_GB2312"/>
          <w:i w:val="0"/>
          <w:iCs w:val="0"/>
          <w:caps w:val="0"/>
          <w:color w:val="000000"/>
          <w:spacing w:val="0"/>
          <w:sz w:val="31"/>
          <w:szCs w:val="31"/>
        </w:rPr>
        <w:t>述职，民主评议表按</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优秀、称职、不称职</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要求设置评议档次，为居民对监督委员会的工作衡量提供了明确的标准。</w:t>
      </w:r>
    </w:p>
    <w:p w14:paraId="62EF6E9E">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46"/>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10</w:t>
      </w:r>
      <w:r>
        <w:rPr>
          <w:rFonts w:hint="eastAsia" w:ascii="Times New Roman" w:hAnsi="Times New Roman" w:eastAsia="宋体" w:cs="Times New Roman"/>
          <w:i w:val="0"/>
          <w:iCs w:val="0"/>
          <w:caps w:val="0"/>
          <w:color w:val="000000"/>
          <w:spacing w:val="0"/>
          <w:sz w:val="31"/>
          <w:szCs w:val="31"/>
          <w:lang w:val="en-US" w:eastAsia="zh-CN"/>
        </w:rPr>
        <w:t>.</w:t>
      </w:r>
      <w:r>
        <w:rPr>
          <w:rFonts w:hint="eastAsia" w:ascii="楷体_GB2312" w:hAnsi="Times New Roman" w:eastAsia="楷体_GB2312" w:cs="楷体_GB2312"/>
          <w:i w:val="0"/>
          <w:iCs w:val="0"/>
          <w:caps w:val="0"/>
          <w:color w:val="000000"/>
          <w:spacing w:val="0"/>
          <w:sz w:val="31"/>
          <w:szCs w:val="31"/>
        </w:rPr>
        <w:t>关于落实整改工作不到位的问题</w:t>
      </w:r>
    </w:p>
    <w:p w14:paraId="6DAEC046">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46"/>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rPr>
        <w:t>整改落实情况</w:t>
      </w:r>
      <w:r>
        <w:rPr>
          <w:rFonts w:hint="eastAsia" w:ascii="宋体" w:hAnsi="宋体" w:eastAsia="宋体" w:cs="宋体"/>
          <w:i w:val="0"/>
          <w:iCs w:val="0"/>
          <w:caps w:val="0"/>
          <w:color w:val="000000"/>
          <w:spacing w:val="0"/>
          <w:sz w:val="31"/>
          <w:szCs w:val="31"/>
        </w:rPr>
        <w:t>：</w:t>
      </w:r>
      <w:r>
        <w:rPr>
          <w:rStyle w:val="5"/>
          <w:rFonts w:hint="eastAsia" w:ascii="宋体" w:hAnsi="宋体" w:eastAsia="宋体" w:cs="宋体"/>
          <w:i w:val="0"/>
          <w:iCs w:val="0"/>
          <w:caps w:val="0"/>
          <w:color w:val="000000"/>
          <w:spacing w:val="0"/>
          <w:sz w:val="31"/>
          <w:szCs w:val="31"/>
        </w:rPr>
        <w:t>一是</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9</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10</w:t>
      </w:r>
      <w:r>
        <w:rPr>
          <w:rFonts w:hint="eastAsia" w:ascii="仿宋_GB2312" w:hAnsi="Times New Roman" w:eastAsia="仿宋_GB2312" w:cs="仿宋_GB2312"/>
          <w:i w:val="0"/>
          <w:iCs w:val="0"/>
          <w:caps w:val="0"/>
          <w:color w:val="000000"/>
          <w:spacing w:val="0"/>
          <w:sz w:val="31"/>
          <w:szCs w:val="31"/>
        </w:rPr>
        <w:t>日，广场社区召开党员大会，主要学习《中国共产党巡视工作条例》</w:t>
      </w:r>
      <w:r>
        <w:rPr>
          <w:rFonts w:hint="eastAsia" w:ascii="仿宋_GB2312" w:hAnsi="sans-serif" w:eastAsia="仿宋_GB2312" w:cs="仿宋_GB2312"/>
          <w:i w:val="0"/>
          <w:iCs w:val="0"/>
          <w:caps w:val="0"/>
          <w:color w:val="000000"/>
          <w:spacing w:val="0"/>
          <w:sz w:val="31"/>
          <w:szCs w:val="31"/>
        </w:rPr>
        <w:t>、瓮安县委书记杨朝伟在听取十三届县委第六轮巡察工作汇报时的讲话精神、瓮水街道党工委在巡察反馈会上的表态发言等，深刻领会巡察、审计工作和主题教育检视问题整改重要性、必要性，切实增强责任感和使命感；</w:t>
      </w:r>
      <w:r>
        <w:rPr>
          <w:rStyle w:val="5"/>
          <w:rFonts w:hint="eastAsia" w:ascii="宋体" w:hAnsi="宋体" w:eastAsia="宋体" w:cs="宋体"/>
          <w:i w:val="0"/>
          <w:iCs w:val="0"/>
          <w:caps w:val="0"/>
          <w:color w:val="000000"/>
          <w:spacing w:val="0"/>
          <w:sz w:val="31"/>
          <w:szCs w:val="31"/>
        </w:rPr>
        <w:t>二是</w:t>
      </w:r>
      <w:r>
        <w:rPr>
          <w:rFonts w:hint="eastAsia" w:ascii="仿宋_GB2312" w:hAnsi="sans-serif" w:eastAsia="仿宋_GB2312" w:cs="仿宋_GB2312"/>
          <w:i w:val="0"/>
          <w:iCs w:val="0"/>
          <w:caps w:val="0"/>
          <w:color w:val="000000"/>
          <w:spacing w:val="0"/>
          <w:sz w:val="31"/>
          <w:szCs w:val="31"/>
        </w:rPr>
        <w:t>根据广场社区实际情况，明确公车管理人，严格按照管理制度对公车进行管理；</w:t>
      </w:r>
      <w:r>
        <w:rPr>
          <w:rStyle w:val="5"/>
          <w:rFonts w:hint="eastAsia" w:ascii="宋体" w:hAnsi="宋体" w:eastAsia="宋体" w:cs="宋体"/>
          <w:i w:val="0"/>
          <w:iCs w:val="0"/>
          <w:caps w:val="0"/>
          <w:color w:val="000000"/>
          <w:spacing w:val="0"/>
          <w:sz w:val="31"/>
          <w:szCs w:val="31"/>
        </w:rPr>
        <w:t>三是</w:t>
      </w:r>
      <w:r>
        <w:rPr>
          <w:rFonts w:hint="eastAsia" w:ascii="仿宋_GB2312" w:hAnsi="Times New Roman" w:eastAsia="仿宋_GB2312" w:cs="仿宋_GB2312"/>
          <w:i w:val="0"/>
          <w:iCs w:val="0"/>
          <w:caps w:val="0"/>
          <w:color w:val="000000"/>
          <w:spacing w:val="0"/>
          <w:sz w:val="31"/>
          <w:szCs w:val="31"/>
        </w:rPr>
        <w:t>组织学习《中国共产党巡视工作条例》，提升</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两委</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干部对巡察整改重要性的认知，避免出现整改不彻底的情况；</w:t>
      </w:r>
      <w:r>
        <w:rPr>
          <w:rStyle w:val="5"/>
          <w:rFonts w:hint="eastAsia" w:ascii="宋体" w:hAnsi="宋体" w:eastAsia="宋体" w:cs="宋体"/>
          <w:i w:val="0"/>
          <w:iCs w:val="0"/>
          <w:caps w:val="0"/>
          <w:color w:val="000000"/>
          <w:spacing w:val="0"/>
          <w:sz w:val="31"/>
          <w:szCs w:val="31"/>
        </w:rPr>
        <w:t>四是</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11</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29</w:t>
      </w:r>
      <w:r>
        <w:rPr>
          <w:rFonts w:hint="eastAsia" w:ascii="仿宋_GB2312" w:hAnsi="Times New Roman" w:eastAsia="仿宋_GB2312" w:cs="仿宋_GB2312"/>
          <w:i w:val="0"/>
          <w:iCs w:val="0"/>
          <w:caps w:val="0"/>
          <w:color w:val="000000"/>
          <w:spacing w:val="0"/>
          <w:sz w:val="31"/>
          <w:szCs w:val="31"/>
        </w:rPr>
        <w:t>日广场社区党委召开巡察整改推进会，开展基础业务培训，加强党务业务能力，提升业务水平，明确党委副书记定期对各支部</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三会一课</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等具体党务工作进行指导，确保整改落实到位。</w:t>
      </w:r>
    </w:p>
    <w:p w14:paraId="4E9FB869">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46"/>
        <w:jc w:val="both"/>
        <w:textAlignment w:val="auto"/>
        <w:rPr>
          <w:rFonts w:hint="default" w:ascii="sans-serif" w:hAnsi="sans-serif" w:eastAsia="sans-serif" w:cs="sans-serif"/>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1"/>
          <w:szCs w:val="31"/>
        </w:rPr>
        <w:t>欢迎广大干部群众对巡察整改落实情况进行监督，如有意见建议，请及时向我们反映。联系电话：</w:t>
      </w:r>
      <w:r>
        <w:rPr>
          <w:rFonts w:hint="default" w:ascii="Times New Roman" w:hAnsi="Times New Roman" w:eastAsia="sans-serif" w:cs="Times New Roman"/>
          <w:i w:val="0"/>
          <w:iCs w:val="0"/>
          <w:caps w:val="0"/>
          <w:color w:val="000000"/>
          <w:spacing w:val="0"/>
          <w:sz w:val="31"/>
          <w:szCs w:val="31"/>
        </w:rPr>
        <w:t>0854-2634713</w:t>
      </w:r>
      <w:r>
        <w:rPr>
          <w:rFonts w:hint="eastAsia" w:ascii="仿宋_GB2312" w:hAnsi="Times New Roman" w:eastAsia="仿宋_GB2312" w:cs="仿宋_GB2312"/>
          <w:i w:val="0"/>
          <w:iCs w:val="0"/>
          <w:caps w:val="0"/>
          <w:color w:val="000000"/>
          <w:spacing w:val="0"/>
          <w:sz w:val="31"/>
          <w:szCs w:val="31"/>
        </w:rPr>
        <w:t>；邮政信箱：</w:t>
      </w:r>
      <w:r>
        <w:rPr>
          <w:rFonts w:hint="default" w:ascii="Times New Roman" w:hAnsi="Times New Roman" w:eastAsia="sans-serif" w:cs="Times New Roman"/>
          <w:i w:val="0"/>
          <w:iCs w:val="0"/>
          <w:caps w:val="0"/>
          <w:color w:val="000000"/>
          <w:spacing w:val="0"/>
          <w:sz w:val="31"/>
          <w:szCs w:val="31"/>
        </w:rPr>
        <w:t>459878721qq.com</w:t>
      </w:r>
      <w:r>
        <w:rPr>
          <w:rFonts w:hint="eastAsia" w:ascii="仿宋_GB2312" w:hAnsi="Times New Roman" w:eastAsia="仿宋_GB2312" w:cs="仿宋_GB2312"/>
          <w:i w:val="0"/>
          <w:iCs w:val="0"/>
          <w:caps w:val="0"/>
          <w:color w:val="000000"/>
          <w:spacing w:val="0"/>
          <w:sz w:val="31"/>
          <w:szCs w:val="31"/>
        </w:rPr>
        <w:t>。</w:t>
      </w:r>
    </w:p>
    <w:p w14:paraId="351C21D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1F43A4"/>
    <w:rsid w:val="05EC3CDC"/>
    <w:rsid w:val="0B1F43A4"/>
    <w:rsid w:val="5FC345C2"/>
    <w:rsid w:val="64046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2630</Words>
  <Characters>2785</Characters>
  <Lines>0</Lines>
  <Paragraphs>0</Paragraphs>
  <TotalTime>1</TotalTime>
  <ScaleCrop>false</ScaleCrop>
  <LinksUpToDate>false</LinksUpToDate>
  <CharactersWithSpaces>2785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2025-06-11T01:53:00Z</dcterms:created>
  <dc:creator>-_-#娅</dc:creator>
  <cp:lastModifiedBy>Administrator</cp:lastModifiedBy>
  <dcterms:modified xsi:type="dcterms:W3CDTF">2025-06-12T01:15:13Z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F214D63873EA4307A79355B8CB3CB312_11</vt:lpwstr>
  </property>
  <property fmtid="{D5CDD505-2E9C-101B-9397-08002B2CF9AE}" pid="4" name="KSOTemplateDocerSaveRecord">
    <vt:lpwstr>eyJoZGlkIjoiODIwODk1ZGE5NjgxYjExMjM5YzU5OTBlMWQ0ZmE1MDEifQ==</vt:lpwstr>
  </property>
</Properties>
</file>